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FA" w:rsidRDefault="002201FA" w:rsidP="002201FA">
      <w:pPr>
        <w:pStyle w:val="Heading2"/>
      </w:pPr>
      <w:r>
        <w:t>T</w:t>
      </w:r>
    </w:p>
    <w:p w:rsidR="002201FA" w:rsidRPr="003065EF" w:rsidRDefault="00261007" w:rsidP="002201FA">
      <w:pPr>
        <w:pStyle w:val="Heading4"/>
        <w:rPr>
          <w:rFonts w:asciiTheme="majorHAnsi" w:hAnsiTheme="majorHAnsi" w:cstheme="majorHAnsi"/>
        </w:rPr>
      </w:pPr>
      <w:r>
        <w:rPr>
          <w:rFonts w:asciiTheme="majorHAnsi" w:hAnsiTheme="majorHAnsi" w:cstheme="majorHAnsi"/>
        </w:rPr>
        <w:t>Our interpretation is that d</w:t>
      </w:r>
      <w:r w:rsidR="002201FA" w:rsidRPr="003065EF">
        <w:rPr>
          <w:rFonts w:asciiTheme="majorHAnsi" w:hAnsiTheme="majorHAnsi" w:cstheme="majorHAnsi"/>
        </w:rPr>
        <w:t xml:space="preserve">ebaters must use the resolution as a starting point for deconstructing ableism both within and out of debate. This means we as students must focus on the “rhetoric of disability” surrounding the resolution and debate. </w:t>
      </w:r>
    </w:p>
    <w:p w:rsidR="002201FA" w:rsidRPr="00F92E55" w:rsidRDefault="002201FA" w:rsidP="002201FA">
      <w:pPr>
        <w:rPr>
          <w:rStyle w:val="Style13ptBold"/>
          <w:rFonts w:asciiTheme="majorHAnsi" w:hAnsiTheme="majorHAnsi" w:cstheme="majorHAnsi"/>
        </w:rPr>
      </w:pPr>
      <w:r w:rsidRPr="00F92E55">
        <w:rPr>
          <w:rStyle w:val="Style13ptBold"/>
          <w:rFonts w:asciiTheme="majorHAnsi" w:hAnsiTheme="majorHAnsi" w:cstheme="majorHAnsi"/>
        </w:rPr>
        <w:t xml:space="preserve">Cherney 11 </w:t>
      </w:r>
      <w:r w:rsidRPr="00F92E55">
        <w:rPr>
          <w:rStyle w:val="Style13ptBold"/>
          <w:rFonts w:asciiTheme="majorHAnsi" w:hAnsiTheme="majorHAnsi" w:cstheme="majorHAnsi"/>
          <w:sz w:val="16"/>
          <w:szCs w:val="16"/>
        </w:rPr>
        <w:t>[James L Cherney, former college debater, PhD in Communication and Culture @ Westminster, and undergraduates in Public Speaking, Body Rhetoric, and the Disability Rights Movement; “The Rhetoric of Ableism”; Disability Studies Quarterly, Vol 31 No 3; 2011; accessed 07/31/2015; &lt;http://dsq-sds.org/article/view/1665/1606&gt;.]</w:t>
      </w:r>
    </w:p>
    <w:p w:rsidR="002201FA" w:rsidRPr="00F92E55" w:rsidRDefault="002201FA" w:rsidP="002201FA">
      <w:pPr>
        <w:rPr>
          <w:rFonts w:asciiTheme="majorHAnsi" w:eastAsia="Verdana" w:hAnsiTheme="majorHAnsi" w:cstheme="majorHAnsi"/>
          <w:b/>
          <w:bCs/>
          <w:color w:val="262626"/>
        </w:rPr>
      </w:pPr>
      <w:r w:rsidRPr="00F92E55">
        <w:rPr>
          <w:rFonts w:asciiTheme="majorHAnsi" w:hAnsiTheme="majorHAnsi" w:cstheme="majorHAnsi"/>
        </w:rPr>
        <w:t xml:space="preserve">As Disability Studies continues its exploration of disability in society, scholars have paid growing attention </w:t>
      </w:r>
      <w:r w:rsidRPr="003065EF">
        <w:rPr>
          <w:rFonts w:asciiTheme="majorHAnsi" w:hAnsiTheme="majorHAnsi" w:cstheme="majorHAnsi"/>
        </w:rPr>
        <w:t xml:space="preserve">to </w:t>
      </w:r>
      <w:r w:rsidRPr="00F92E55">
        <w:rPr>
          <w:rStyle w:val="StyleUnderline"/>
          <w:rFonts w:asciiTheme="majorHAnsi" w:hAnsiTheme="majorHAnsi" w:cstheme="majorHAnsi"/>
          <w:sz w:val="24"/>
          <w:highlight w:val="cyan"/>
        </w:rPr>
        <w:t>the rhetoric of disability</w:t>
      </w:r>
      <w:r w:rsidRPr="00F92E55">
        <w:rPr>
          <w:rFonts w:asciiTheme="majorHAnsi" w:hAnsiTheme="majorHAnsi" w:cstheme="majorHAnsi"/>
        </w:rPr>
        <w:t xml:space="preserve">. This scholarship </w:t>
      </w:r>
      <w:r w:rsidRPr="00F92E55">
        <w:rPr>
          <w:rStyle w:val="StyleUnderline"/>
          <w:rFonts w:asciiTheme="majorHAnsi" w:hAnsiTheme="majorHAnsi" w:cstheme="majorHAnsi"/>
          <w:sz w:val="24"/>
          <w:highlight w:val="cyan"/>
        </w:rPr>
        <w:t>approaches</w:t>
      </w:r>
      <w:r w:rsidRPr="00F92E55">
        <w:rPr>
          <w:rStyle w:val="StyleUnderline"/>
          <w:rFonts w:asciiTheme="majorHAnsi" w:hAnsiTheme="majorHAnsi" w:cstheme="majorHAnsi"/>
          <w:sz w:val="24"/>
        </w:rPr>
        <w:t xml:space="preserve"> the </w:t>
      </w:r>
      <w:r w:rsidRPr="00F92E55">
        <w:rPr>
          <w:rStyle w:val="StyleUnderline"/>
          <w:rFonts w:asciiTheme="majorHAnsi" w:hAnsiTheme="majorHAnsi" w:cstheme="majorHAnsi"/>
          <w:sz w:val="24"/>
          <w:highlight w:val="cyan"/>
        </w:rPr>
        <w:t>subject</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from</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different</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angles</w:t>
      </w:r>
      <w:r w:rsidRPr="00F92E55">
        <w:rPr>
          <w:rStyle w:val="StyleUnderline"/>
          <w:rFonts w:asciiTheme="majorHAnsi" w:hAnsiTheme="majorHAnsi" w:cstheme="majorHAnsi"/>
          <w:sz w:val="24"/>
        </w:rPr>
        <w:t>, but</w:t>
      </w:r>
      <w:r w:rsidRPr="00F92E55">
        <w:rPr>
          <w:rFonts w:asciiTheme="majorHAnsi" w:hAnsiTheme="majorHAnsi" w:cstheme="majorHAnsi"/>
        </w:rPr>
        <w:t xml:space="preserve"> it generally </w:t>
      </w:r>
      <w:r w:rsidRPr="00F92E55">
        <w:rPr>
          <w:rStyle w:val="StyleUnderline"/>
          <w:rFonts w:asciiTheme="majorHAnsi" w:hAnsiTheme="majorHAnsi" w:cstheme="majorHAnsi"/>
          <w:sz w:val="24"/>
          <w:highlight w:val="cyan"/>
        </w:rPr>
        <w:t>works</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with</w:t>
      </w:r>
      <w:r w:rsidRPr="00F92E55">
        <w:rPr>
          <w:rFonts w:asciiTheme="majorHAnsi" w:hAnsiTheme="majorHAnsi" w:cstheme="majorHAnsi"/>
        </w:rPr>
        <w:t xml:space="preserve"> similar premises including </w:t>
      </w:r>
      <w:r w:rsidRPr="00F92E55">
        <w:rPr>
          <w:rStyle w:val="StyleUnderline"/>
          <w:rFonts w:asciiTheme="majorHAnsi" w:hAnsiTheme="majorHAnsi" w:cstheme="majorHAnsi"/>
          <w:sz w:val="24"/>
          <w:highlight w:val="cyan"/>
        </w:rPr>
        <w:t>the position that rhetoric can shape the way disability is understoo</w:t>
      </w:r>
      <w:r w:rsidRPr="00F92E55">
        <w:rPr>
          <w:rStyle w:val="StyleUnderline"/>
          <w:rFonts w:asciiTheme="majorHAnsi" w:hAnsiTheme="majorHAnsi" w:cstheme="majorHAnsi"/>
          <w:sz w:val="24"/>
        </w:rPr>
        <w:t>d</w:t>
      </w:r>
      <w:r w:rsidRPr="00F92E55">
        <w:rPr>
          <w:rFonts w:asciiTheme="majorHAnsi" w:hAnsiTheme="majorHAnsi" w:cstheme="majorHAnsi"/>
        </w:rPr>
        <w:t xml:space="preserve"> and (in)forms its political implications. </w:t>
      </w:r>
      <w:r w:rsidRPr="00F92E55">
        <w:rPr>
          <w:rStyle w:val="StyleUnderline"/>
          <w:rFonts w:asciiTheme="majorHAnsi" w:hAnsiTheme="majorHAnsi" w:cstheme="majorHAnsi"/>
          <w:sz w:val="24"/>
        </w:rPr>
        <w:t xml:space="preserve">These </w:t>
      </w:r>
      <w:r w:rsidRPr="00F92E55">
        <w:rPr>
          <w:rStyle w:val="StyleUnderline"/>
          <w:rFonts w:asciiTheme="majorHAnsi" w:hAnsiTheme="majorHAnsi" w:cstheme="majorHAnsi"/>
          <w:sz w:val="24"/>
          <w:highlight w:val="cyan"/>
        </w:rPr>
        <w:t>studies</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range</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from</w:t>
      </w:r>
      <w:r w:rsidRPr="00F92E55">
        <w:rPr>
          <w:rStyle w:val="StyleUnderline"/>
          <w:rFonts w:asciiTheme="majorHAnsi" w:hAnsiTheme="majorHAnsi" w:cstheme="majorHAnsi"/>
          <w:sz w:val="24"/>
        </w:rPr>
        <w:t xml:space="preserve"> </w:t>
      </w:r>
      <w:r w:rsidRPr="00F92E55">
        <w:rPr>
          <w:rStyle w:val="StyleUnderline"/>
          <w:rFonts w:asciiTheme="majorHAnsi" w:hAnsiTheme="majorHAnsi" w:cstheme="majorHAnsi"/>
          <w:sz w:val="24"/>
          <w:highlight w:val="cyan"/>
        </w:rPr>
        <w:t>considering how rhetoric crafts disability to examining how ideas of disability impact theories of rhetoric</w:t>
      </w:r>
      <w:r w:rsidRPr="00F92E55">
        <w:rPr>
          <w:rFonts w:asciiTheme="majorHAnsi" w:hAnsiTheme="majorHAnsi" w:cstheme="majorHAnsi"/>
        </w:rPr>
        <w:t xml:space="preserve">. Brenda Jo Brueggemann explores how rhetoric constructs the disability of deafness, revealing how Hearing culture oppresses Deaf culture.1 Jay </w:t>
      </w:r>
      <w:proofErr w:type="spellStart"/>
      <w:r w:rsidRPr="00F92E55">
        <w:rPr>
          <w:rFonts w:asciiTheme="majorHAnsi" w:hAnsiTheme="majorHAnsi" w:cstheme="majorHAnsi"/>
        </w:rPr>
        <w:t>Dolmage</w:t>
      </w:r>
      <w:proofErr w:type="spellEnd"/>
      <w:r w:rsidRPr="00F92E55">
        <w:rPr>
          <w:rFonts w:asciiTheme="majorHAnsi" w:hAnsiTheme="majorHAnsi" w:cstheme="majorHAnsi"/>
        </w:rPr>
        <w:t xml:space="preserve"> shows how </w:t>
      </w:r>
      <w:r w:rsidRPr="00F92E55">
        <w:rPr>
          <w:rStyle w:val="StyleUnderline"/>
          <w:rFonts w:asciiTheme="majorHAnsi" w:hAnsiTheme="majorHAnsi" w:cstheme="majorHAnsi"/>
          <w:sz w:val="24"/>
          <w:highlight w:val="cyan"/>
        </w:rPr>
        <w:t>contemporary histories have "imported [exclusion] into the classical world</w:t>
      </w:r>
      <w:r w:rsidRPr="00F92E55">
        <w:rPr>
          <w:rStyle w:val="StyleUnderline"/>
          <w:rFonts w:asciiTheme="majorHAnsi" w:hAnsiTheme="majorHAnsi" w:cstheme="majorHAnsi"/>
          <w:sz w:val="24"/>
        </w:rPr>
        <w:t>"</w:t>
      </w:r>
      <w:r w:rsidRPr="00F92E55">
        <w:rPr>
          <w:rFonts w:asciiTheme="majorHAnsi" w:hAnsiTheme="majorHAnsi" w:cstheme="majorHAnsi"/>
        </w:rPr>
        <w:t xml:space="preserve"> and oversimplified the complex views of disability that informed that era's influential theories of rhetoric.2 James C. Wilson and Cynthia </w:t>
      </w:r>
      <w:proofErr w:type="spellStart"/>
      <w:r w:rsidRPr="00F92E55">
        <w:rPr>
          <w:rFonts w:asciiTheme="majorHAnsi" w:hAnsiTheme="majorHAnsi" w:cstheme="majorHAnsi"/>
        </w:rPr>
        <w:t>Lewiecki</w:t>
      </w:r>
      <w:proofErr w:type="spellEnd"/>
      <w:r w:rsidRPr="00F92E55">
        <w:rPr>
          <w:rFonts w:asciiTheme="majorHAnsi" w:hAnsiTheme="majorHAnsi" w:cstheme="majorHAnsi"/>
        </w:rPr>
        <w:t xml:space="preserve">-Wilson's Embodied </w:t>
      </w:r>
      <w:proofErr w:type="spellStart"/>
      <w:r w:rsidRPr="00F92E55">
        <w:rPr>
          <w:rFonts w:asciiTheme="majorHAnsi" w:hAnsiTheme="majorHAnsi" w:cstheme="majorHAnsi"/>
          <w:u w:val="single"/>
        </w:rPr>
        <w:t>Rhetorics</w:t>
      </w:r>
      <w:proofErr w:type="spellEnd"/>
      <w:r w:rsidRPr="00F92E55">
        <w:rPr>
          <w:rFonts w:asciiTheme="majorHAnsi" w:hAnsiTheme="majorHAnsi" w:cstheme="majorHAnsi"/>
          <w:u w:val="single"/>
        </w:rPr>
        <w:t xml:space="preserve"> </w:t>
      </w:r>
      <w:r w:rsidRPr="00F92E55">
        <w:rPr>
          <w:rStyle w:val="StyleUnderline"/>
          <w:rFonts w:asciiTheme="majorHAnsi" w:hAnsiTheme="majorHAnsi" w:cstheme="majorHAnsi"/>
          <w:sz w:val="24"/>
        </w:rPr>
        <w:t>collects several works covering the terrain between these studies</w:t>
      </w:r>
      <w:r w:rsidRPr="00F92E55">
        <w:rPr>
          <w:rFonts w:asciiTheme="majorHAnsi" w:hAnsiTheme="majorHAnsi" w:cstheme="majorHAnsi"/>
          <w:u w:val="single"/>
        </w:rPr>
        <w:t>.3 I</w:t>
      </w:r>
      <w:r w:rsidRPr="00F92E55">
        <w:rPr>
          <w:rFonts w:asciiTheme="majorHAnsi" w:hAnsiTheme="majorHAnsi" w:cstheme="majorHAnsi"/>
        </w:rPr>
        <w:t xml:space="preserve"> seek to build upon these authors' valuable work by continuing to examine rhetoric but turning to a related yet different focus: </w:t>
      </w:r>
      <w:r w:rsidRPr="00F92E55">
        <w:rPr>
          <w:rStyle w:val="StyleUnderline"/>
          <w:rFonts w:asciiTheme="majorHAnsi" w:hAnsiTheme="majorHAnsi" w:cstheme="majorHAnsi"/>
          <w:sz w:val="24"/>
        </w:rPr>
        <w:t>I analyze ableism</w:t>
      </w:r>
      <w:r w:rsidRPr="00F92E55">
        <w:rPr>
          <w:rFonts w:asciiTheme="majorHAnsi" w:hAnsiTheme="majorHAnsi" w:cstheme="majorHAnsi"/>
        </w:rPr>
        <w:t xml:space="preserve"> instead of disability. While disability and ableism clearly relate, I consider attending to the latter to be similar to studying racism instead of race. Neither project makes sense without the other, and arguably studying disability has greater potential for promoting awareness and emancipatory politics</w:t>
      </w:r>
      <w:r w:rsidRPr="00F92E55">
        <w:rPr>
          <w:rFonts w:asciiTheme="majorHAnsi" w:hAnsiTheme="majorHAnsi" w:cstheme="majorHAnsi"/>
          <w:u w:val="single"/>
        </w:rPr>
        <w:t xml:space="preserve">, </w:t>
      </w:r>
      <w:r w:rsidRPr="00F92E55">
        <w:rPr>
          <w:rFonts w:asciiTheme="majorHAnsi" w:hAnsiTheme="majorHAnsi" w:cstheme="majorHAnsi"/>
          <w:highlight w:val="cyan"/>
          <w:u w:val="single"/>
        </w:rPr>
        <w:t>but studying ableism promises unique results such as identifying the identical mechanisms that propagate different types of discrimination.</w:t>
      </w:r>
      <w:r w:rsidRPr="00F92E55">
        <w:rPr>
          <w:rFonts w:asciiTheme="majorHAnsi" w:hAnsiTheme="majorHAnsi" w:cstheme="majorHAnsi"/>
        </w:rPr>
        <w:t xml:space="preserve"> </w:t>
      </w:r>
    </w:p>
    <w:p w:rsidR="002201FA" w:rsidRPr="003065EF" w:rsidRDefault="002201FA" w:rsidP="002201FA">
      <w:pPr>
        <w:pStyle w:val="Heading4"/>
        <w:rPr>
          <w:rFonts w:asciiTheme="majorHAnsi" w:hAnsiTheme="majorHAnsi" w:cstheme="majorHAnsi"/>
        </w:rPr>
      </w:pPr>
      <w:r w:rsidRPr="003065EF">
        <w:rPr>
          <w:rFonts w:asciiTheme="majorHAnsi" w:hAnsiTheme="majorHAnsi" w:cstheme="majorHAnsi"/>
        </w:rPr>
        <w:t xml:space="preserve">Violation- They don’t </w:t>
      </w:r>
    </w:p>
    <w:p w:rsidR="002201FA" w:rsidRPr="003065EF" w:rsidRDefault="002201FA" w:rsidP="002201FA">
      <w:pPr>
        <w:pStyle w:val="Heading4"/>
        <w:rPr>
          <w:rFonts w:asciiTheme="majorHAnsi" w:hAnsiTheme="majorHAnsi" w:cstheme="majorHAnsi"/>
        </w:rPr>
      </w:pPr>
      <w:r w:rsidRPr="003065EF">
        <w:rPr>
          <w:rFonts w:asciiTheme="majorHAnsi" w:hAnsiTheme="majorHAnsi" w:cstheme="majorHAnsi"/>
        </w:rPr>
        <w:t>Standards-</w:t>
      </w:r>
    </w:p>
    <w:p w:rsidR="002201FA" w:rsidRDefault="002201FA" w:rsidP="002201FA">
      <w:pPr>
        <w:pStyle w:val="Heading4"/>
        <w:numPr>
          <w:ilvl w:val="0"/>
          <w:numId w:val="12"/>
        </w:numPr>
        <w:rPr>
          <w:rFonts w:asciiTheme="majorHAnsi" w:hAnsiTheme="majorHAnsi" w:cstheme="majorHAnsi"/>
        </w:rPr>
      </w:pPr>
      <w:proofErr w:type="spellStart"/>
      <w:r w:rsidRPr="00F92E55">
        <w:rPr>
          <w:rFonts w:asciiTheme="majorHAnsi" w:eastAsia="Verdana" w:hAnsiTheme="majorHAnsi" w:cstheme="majorHAnsi"/>
          <w:bCs w:val="0"/>
          <w:color w:val="262626"/>
        </w:rPr>
        <w:t>Accessiblity</w:t>
      </w:r>
      <w:proofErr w:type="spellEnd"/>
      <w:r w:rsidRPr="00F92E55">
        <w:rPr>
          <w:rFonts w:asciiTheme="majorHAnsi" w:eastAsia="Verdana" w:hAnsiTheme="majorHAnsi" w:cstheme="majorHAnsi"/>
          <w:bCs w:val="0"/>
          <w:color w:val="262626"/>
        </w:rPr>
        <w:t>:</w:t>
      </w:r>
      <w:r w:rsidRPr="00F92E55">
        <w:rPr>
          <w:rFonts w:asciiTheme="majorHAnsi" w:eastAsia="Verdana" w:hAnsiTheme="majorHAnsi" w:cstheme="majorHAnsi"/>
          <w:b w:val="0"/>
          <w:bCs w:val="0"/>
          <w:color w:val="262626"/>
        </w:rPr>
        <w:t xml:space="preserve"> </w:t>
      </w:r>
      <w:r w:rsidRPr="00F92E55">
        <w:rPr>
          <w:rFonts w:asciiTheme="majorHAnsi" w:hAnsiTheme="majorHAnsi" w:cstheme="majorHAnsi"/>
        </w:rPr>
        <w:t>Status quo debate is reflective of violent forms of ed</w:t>
      </w:r>
      <w:r>
        <w:rPr>
          <w:rFonts w:asciiTheme="majorHAnsi" w:hAnsiTheme="majorHAnsi" w:cstheme="majorHAnsi"/>
        </w:rPr>
        <w:t>ucation in the status quo – our model of debates</w:t>
      </w:r>
      <w:r w:rsidRPr="00F92E55">
        <w:rPr>
          <w:rFonts w:asciiTheme="majorHAnsi" w:hAnsiTheme="majorHAnsi" w:cstheme="majorHAnsi"/>
        </w:rPr>
        <w:t xml:space="preserve"> interjection of disability studies in debate carves out debate as a safe space for disabled students in debate</w:t>
      </w:r>
      <w:r>
        <w:rPr>
          <w:rFonts w:asciiTheme="majorHAnsi" w:hAnsiTheme="majorHAnsi" w:cstheme="majorHAnsi"/>
        </w:rPr>
        <w:t xml:space="preserve"> and crafts debate into a forum to test different liberation strategies. </w:t>
      </w:r>
    </w:p>
    <w:p w:rsidR="002201FA" w:rsidRPr="00F92E55" w:rsidRDefault="002201FA" w:rsidP="002201FA">
      <w:pPr>
        <w:pStyle w:val="Heading4"/>
        <w:ind w:left="360"/>
        <w:rPr>
          <w:rFonts w:asciiTheme="majorHAnsi" w:hAnsiTheme="majorHAnsi" w:cstheme="majorHAnsi"/>
        </w:rPr>
      </w:pPr>
      <w:r w:rsidRPr="00F92E55">
        <w:rPr>
          <w:rStyle w:val="Style13ptBold"/>
          <w:rFonts w:asciiTheme="majorHAnsi" w:hAnsiTheme="majorHAnsi" w:cstheme="majorHAnsi"/>
          <w:b/>
          <w:color w:val="000000" w:themeColor="text1"/>
        </w:rPr>
        <w:t>Lanning 14</w:t>
      </w:r>
      <w:r w:rsidRPr="00F92E55">
        <w:rPr>
          <w:rStyle w:val="Style13ptBold"/>
          <w:rFonts w:asciiTheme="majorHAnsi" w:hAnsiTheme="majorHAnsi" w:cstheme="majorHAnsi"/>
          <w:color w:val="000000" w:themeColor="text1"/>
        </w:rPr>
        <w:t xml:space="preserve"> </w:t>
      </w:r>
      <w:r w:rsidRPr="00F92E55">
        <w:rPr>
          <w:rFonts w:asciiTheme="majorHAnsi" w:hAnsiTheme="majorHAnsi" w:cstheme="majorHAnsi"/>
          <w:color w:val="000000" w:themeColor="text1"/>
        </w:rPr>
        <w:t xml:space="preserve">(Eric Lanning&lt; Eric Lanning was a debater at the University of Houston and former National Debate Tournament Champion.&gt; January 22, 2014, “What is Access?”, access debate, </w:t>
      </w:r>
      <w:r w:rsidRPr="00F92E55">
        <w:rPr>
          <w:rStyle w:val="Hyperlink"/>
          <w:rFonts w:asciiTheme="majorHAnsi" w:hAnsiTheme="majorHAnsi" w:cstheme="majorHAnsi"/>
          <w:color w:val="000000" w:themeColor="text1"/>
        </w:rPr>
        <w:t xml:space="preserve">http://accessdebate.com/2014/01/22/what-is-access/ The website is now no longer working, but you can access an archive of the website through this link: </w:t>
      </w:r>
      <w:r w:rsidRPr="00F92E55">
        <w:rPr>
          <w:rFonts w:asciiTheme="majorHAnsi" w:hAnsiTheme="majorHAnsi" w:cstheme="majorHAnsi"/>
        </w:rPr>
        <w:t xml:space="preserve">https://web.archive.org/web/20151215072330/http://accessdebate.com/2014/01/22/what-is-access/ </w:t>
      </w:r>
      <w:r w:rsidRPr="00F92E55">
        <w:rPr>
          <w:rStyle w:val="Hyperlink"/>
          <w:rFonts w:asciiTheme="majorHAnsi" w:hAnsiTheme="majorHAnsi" w:cstheme="majorHAnsi"/>
          <w:color w:val="000000" w:themeColor="text1"/>
        </w:rPr>
        <w:t>Brackets already in the article</w:t>
      </w:r>
      <w:r w:rsidRPr="00F92E55">
        <w:rPr>
          <w:rFonts w:asciiTheme="majorHAnsi" w:hAnsiTheme="majorHAnsi" w:cstheme="majorHAnsi"/>
          <w:color w:val="000000" w:themeColor="text1"/>
        </w:rPr>
        <w:t xml:space="preserve">) </w:t>
      </w:r>
    </w:p>
    <w:p w:rsidR="002201FA" w:rsidRPr="00F92E55" w:rsidRDefault="002201FA" w:rsidP="002201FA">
      <w:pPr>
        <w:jc w:val="both"/>
        <w:rPr>
          <w:rFonts w:asciiTheme="majorHAnsi" w:hAnsiTheme="majorHAnsi" w:cstheme="majorHAnsi"/>
          <w:b/>
          <w:color w:val="000000" w:themeColor="text1"/>
          <w:szCs w:val="22"/>
          <w:u w:val="single"/>
        </w:rPr>
      </w:pPr>
      <w:r w:rsidRPr="00F92E55">
        <w:rPr>
          <w:rFonts w:asciiTheme="majorHAnsi" w:hAnsiTheme="majorHAnsi" w:cs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F92E55">
        <w:rPr>
          <w:rStyle w:val="StyleUnderline"/>
          <w:rFonts w:asciiTheme="majorHAnsi" w:hAnsiTheme="majorHAnsi" w:cstheme="majorHAnsi"/>
        </w:rPr>
        <w:t xml:space="preserve">We need each other. </w:t>
      </w:r>
      <w:r w:rsidRPr="00F92E55">
        <w:rPr>
          <w:rFonts w:asciiTheme="majorHAnsi" w:hAnsiTheme="majorHAnsi" w:cstheme="majorHAnsi"/>
          <w:color w:val="000000" w:themeColor="text1"/>
          <w:szCs w:val="22"/>
        </w:rPr>
        <w:t>Disability Studies gives the means, motives and opportunity to reframe this “dependence” as inevitable, necessary and valuable.</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b/>
          <w:color w:val="000000" w:themeColor="text1"/>
          <w:szCs w:val="22"/>
          <w:highlight w:val="cyan"/>
          <w:u w:val="single"/>
        </w:rPr>
        <w:t>What would it mean to universally design debate?</w:t>
      </w:r>
      <w:r w:rsidRPr="00F92E55">
        <w:rPr>
          <w:rFonts w:asciiTheme="majorHAnsi" w:hAnsiTheme="majorHAnsi" w:cstheme="majorHAnsi"/>
          <w:b/>
          <w:color w:val="000000" w:themeColor="text1"/>
          <w:szCs w:val="22"/>
          <w:u w:val="single"/>
        </w:rPr>
        <w:t xml:space="preserve"> What would it mean to ask and answer this question together? I believe that </w:t>
      </w:r>
      <w:r w:rsidRPr="00F92E55">
        <w:rPr>
          <w:rFonts w:asciiTheme="majorHAnsi" w:hAnsiTheme="majorHAnsi" w:cstheme="majorHAnsi"/>
          <w:b/>
          <w:color w:val="000000" w:themeColor="text1"/>
          <w:szCs w:val="22"/>
          <w:highlight w:val="cyan"/>
          <w:u w:val="single"/>
        </w:rPr>
        <w:t>“access” is the process</w:t>
      </w:r>
      <w:r w:rsidRPr="00F92E55">
        <w:rPr>
          <w:rFonts w:asciiTheme="majorHAnsi" w:hAnsiTheme="majorHAnsi" w:cstheme="majorHAnsi"/>
          <w:b/>
          <w:color w:val="000000" w:themeColor="text1"/>
          <w:szCs w:val="22"/>
          <w:u w:val="single"/>
        </w:rPr>
        <w:t xml:space="preserve"> (not outcome) </w:t>
      </w:r>
      <w:r w:rsidRPr="00F92E55">
        <w:rPr>
          <w:rFonts w:asciiTheme="majorHAnsi" w:hAnsiTheme="majorHAnsi" w:cstheme="majorHAnsi"/>
          <w:b/>
          <w:color w:val="000000" w:themeColor="text1"/>
          <w:szCs w:val="22"/>
          <w:highlight w:val="cyan"/>
          <w:u w:val="single"/>
        </w:rPr>
        <w:t>of answering that question</w:t>
      </w:r>
      <w:r w:rsidRPr="00F92E55">
        <w:rPr>
          <w:rFonts w:asciiTheme="majorHAnsi" w:hAnsiTheme="majorHAnsi" w:cstheme="majorHAnsi"/>
          <w:b/>
          <w:color w:val="000000" w:themeColor="text1"/>
          <w:szCs w:val="22"/>
          <w:u w:val="single"/>
        </w:rPr>
        <w:t xml:space="preserve"> over and over. </w:t>
      </w:r>
      <w:r w:rsidRPr="00F92E55">
        <w:rPr>
          <w:rFonts w:asciiTheme="majorHAnsi" w:hAnsiTheme="majorHAnsi" w:cstheme="majorHAnsi"/>
          <w:b/>
          <w:color w:val="000000" w:themeColor="text1"/>
          <w:szCs w:val="22"/>
          <w:highlight w:val="cyan"/>
          <w:u w:val="single"/>
        </w:rPr>
        <w:t>It is the process of destabilizing our assumptions about what debaters “are” and “do”.</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color w:val="000000" w:themeColor="text1"/>
          <w:szCs w:val="22"/>
        </w:rPr>
        <w:t xml:space="preserve">What assumptions do we make about </w:t>
      </w:r>
      <w:proofErr w:type="gramStart"/>
      <w:r w:rsidRPr="00F92E55">
        <w:rPr>
          <w:rFonts w:asciiTheme="majorHAnsi" w:hAnsiTheme="majorHAnsi" w:cstheme="majorHAnsi"/>
          <w:color w:val="000000" w:themeColor="text1"/>
          <w:szCs w:val="22"/>
        </w:rPr>
        <w:t>debaters</w:t>
      </w:r>
      <w:proofErr w:type="gramEnd"/>
      <w:r w:rsidRPr="00F92E55">
        <w:rPr>
          <w:rFonts w:asciiTheme="majorHAnsi" w:hAnsiTheme="majorHAnsi" w:cstheme="majorHAnsi"/>
          <w:color w:val="000000" w:themeColor="text1"/>
          <w:szCs w:val="22"/>
        </w:rPr>
        <w:t xml:space="preserve">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F92E55">
        <w:rPr>
          <w:rFonts w:asciiTheme="majorHAnsi" w:hAnsiTheme="majorHAnsi" w:cstheme="majorHAnsi"/>
          <w:color w:val="000000" w:themeColor="text1"/>
          <w:szCs w:val="22"/>
        </w:rPr>
        <w:t>everyday</w:t>
      </w:r>
      <w:proofErr w:type="spellEnd"/>
      <w:r w:rsidRPr="00F92E55">
        <w:rPr>
          <w:rFonts w:asciiTheme="majorHAnsi" w:hAnsiTheme="majorHAnsi" w:cstheme="majorHAnsi"/>
          <w:color w:val="000000" w:themeColor="text1"/>
          <w:szCs w:val="22"/>
        </w:rPr>
        <w:t>.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b/>
          <w:color w:val="000000" w:themeColor="text1"/>
          <w:szCs w:val="22"/>
          <w:highlight w:val="cyan"/>
          <w:u w:val="single"/>
        </w:rPr>
        <w:t>Disability is an embodied experience.</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color w:val="000000" w:themeColor="text1"/>
          <w:szCs w:val="22"/>
        </w:rPr>
        <w:t xml:space="preserve">In a poem I wrote called “Broken” – I explain this distinction as, “disability is not something you have, </w:t>
      </w:r>
      <w:proofErr w:type="spellStart"/>
      <w:r w:rsidRPr="00F92E55">
        <w:rPr>
          <w:rFonts w:asciiTheme="majorHAnsi" w:hAnsiTheme="majorHAnsi" w:cstheme="majorHAnsi"/>
          <w:color w:val="000000" w:themeColor="text1"/>
          <w:szCs w:val="22"/>
        </w:rPr>
        <w:t>its</w:t>
      </w:r>
      <w:proofErr w:type="spellEnd"/>
      <w:r w:rsidRPr="00F92E55">
        <w:rPr>
          <w:rFonts w:asciiTheme="majorHAnsi" w:hAnsiTheme="majorHAnsi" w:cstheme="majorHAnsi"/>
          <w:color w:val="000000" w:themeColor="text1"/>
          <w:szCs w:val="22"/>
        </w:rPr>
        <w:t xml:space="preserve"> something you are” (If you’re interested in hearing/reading the entire poem, I’ve included a link at the end).</w:t>
      </w:r>
      <w:r w:rsidRPr="00F92E55">
        <w:rPr>
          <w:rFonts w:asciiTheme="majorHAnsi" w:hAnsiTheme="majorHAnsi" w:cstheme="majorHAnsi"/>
          <w:b/>
          <w:color w:val="000000" w:themeColor="text1"/>
          <w:szCs w:val="22"/>
          <w:u w:val="single"/>
        </w:rPr>
        <w:t xml:space="preserve"> This</w:t>
      </w:r>
      <w:r w:rsidRPr="00F92E55">
        <w:rPr>
          <w:rFonts w:asciiTheme="majorHAnsi" w:hAnsiTheme="majorHAnsi" w:cstheme="majorHAnsi"/>
          <w:b/>
          <w:color w:val="000000" w:themeColor="text1"/>
          <w:szCs w:val="22"/>
          <w:highlight w:val="cyan"/>
          <w:u w:val="single"/>
        </w:rPr>
        <w:t xml:space="preserve"> recognition of the lived experience of disability </w:t>
      </w:r>
      <w:r w:rsidRPr="00F92E55">
        <w:rPr>
          <w:rFonts w:asciiTheme="majorHAnsi" w:hAnsiTheme="majorHAnsi" w:cstheme="majorHAnsi"/>
          <w:b/>
          <w:color w:val="000000" w:themeColor="text1"/>
          <w:szCs w:val="22"/>
          <w:u w:val="single"/>
        </w:rPr>
        <w:t xml:space="preserve">– of disability as a social and political fact – of disability as a category of human existence </w:t>
      </w:r>
      <w:r w:rsidRPr="00F92E55">
        <w:rPr>
          <w:rFonts w:asciiTheme="majorHAnsi" w:hAnsiTheme="majorHAnsi" w:cstheme="majorHAnsi"/>
          <w:b/>
          <w:color w:val="000000" w:themeColor="text1"/>
          <w:szCs w:val="22"/>
          <w:highlight w:val="cyan"/>
          <w:u w:val="single"/>
        </w:rPr>
        <w:t xml:space="preserve">is missing from our current debates </w:t>
      </w:r>
      <w:r w:rsidRPr="00F92E55">
        <w:rPr>
          <w:rFonts w:asciiTheme="majorHAnsi" w:hAnsiTheme="majorHAnsi" w:cstheme="majorHAnsi"/>
          <w:b/>
          <w:color w:val="000000" w:themeColor="text1"/>
          <w:szCs w:val="22"/>
          <w:u w:val="single"/>
        </w:rPr>
        <w:t xml:space="preserve">about ableism and access. </w:t>
      </w:r>
      <w:r w:rsidRPr="00F92E55">
        <w:rPr>
          <w:rFonts w:asciiTheme="majorHAnsi" w:hAnsiTheme="majorHAnsi" w:cstheme="majorHAnsi"/>
          <w:color w:val="000000" w:themeColor="text1"/>
          <w:szCs w:val="22"/>
        </w:rPr>
        <w:t>One of the most meaningful and empowering contributions of disability studies is expressed in the mantra, “nothing about us without us”.</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b/>
          <w:color w:val="000000" w:themeColor="text1"/>
          <w:szCs w:val="22"/>
          <w:highlight w:val="cyan"/>
          <w:u w:val="single"/>
        </w:rPr>
        <w:t>It is a call to foreground and privilege the experience of disability.</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F92E55">
        <w:rPr>
          <w:rFonts w:asciiTheme="majorHAnsi" w:hAnsiTheme="majorHAnsi" w:cstheme="majorHAnsi"/>
          <w:b/>
          <w:color w:val="000000" w:themeColor="text1"/>
          <w:szCs w:val="22"/>
          <w:highlight w:val="cyan"/>
          <w:u w:val="single"/>
        </w:rPr>
        <w:t xml:space="preserve">In debate, this research </w:t>
      </w:r>
      <w:proofErr w:type="gramStart"/>
      <w:r w:rsidRPr="00F92E55">
        <w:rPr>
          <w:rFonts w:asciiTheme="majorHAnsi" w:hAnsiTheme="majorHAnsi" w:cstheme="majorHAnsi"/>
          <w:b/>
          <w:color w:val="000000" w:themeColor="text1"/>
          <w:szCs w:val="22"/>
          <w:highlight w:val="cyan"/>
          <w:u w:val="single"/>
        </w:rPr>
        <w:t>is a reflection of</w:t>
      </w:r>
      <w:proofErr w:type="gramEnd"/>
      <w:r w:rsidRPr="00F92E55">
        <w:rPr>
          <w:rFonts w:asciiTheme="majorHAnsi" w:hAnsiTheme="majorHAnsi" w:cstheme="majorHAnsi"/>
          <w:b/>
          <w:color w:val="000000" w:themeColor="text1"/>
          <w:szCs w:val="22"/>
          <w:highlight w:val="cyan"/>
          <w:u w:val="single"/>
        </w:rPr>
        <w:t xml:space="preserve"> our priorities</w:t>
      </w:r>
      <w:r w:rsidRPr="00F92E55">
        <w:rPr>
          <w:rFonts w:asciiTheme="majorHAnsi" w:hAnsiTheme="majorHAnsi" w:cstheme="majorHAnsi"/>
          <w:b/>
          <w:color w:val="000000" w:themeColor="text1"/>
          <w:szCs w:val="22"/>
          <w:u w:val="single"/>
        </w:rPr>
        <w:t xml:space="preserve"> – </w:t>
      </w:r>
      <w:r w:rsidRPr="00F92E55">
        <w:rPr>
          <w:rFonts w:asciiTheme="majorHAnsi" w:hAnsiTheme="majorHAnsi" w:cstheme="majorHAnsi"/>
          <w:b/>
          <w:color w:val="000000" w:themeColor="text1"/>
          <w:szCs w:val="22"/>
          <w:highlight w:val="cyan"/>
          <w:u w:val="single"/>
        </w:rPr>
        <w:t>if you want to be part of the solution</w:t>
      </w:r>
      <w:r w:rsidRPr="00F92E55">
        <w:rPr>
          <w:rFonts w:asciiTheme="majorHAnsi" w:hAnsiTheme="majorHAnsi" w:cstheme="majorHAnsi"/>
          <w:b/>
          <w:color w:val="000000" w:themeColor="text1"/>
          <w:szCs w:val="22"/>
          <w:u w:val="single"/>
        </w:rPr>
        <w:t xml:space="preserve"> instead of part of the problem: read a book! </w:t>
      </w:r>
      <w:r w:rsidRPr="00F92E55">
        <w:rPr>
          <w:rFonts w:asciiTheme="majorHAnsi" w:hAnsiTheme="majorHAnsi" w:cstheme="majorHAnsi"/>
          <w:b/>
          <w:color w:val="000000" w:themeColor="text1"/>
          <w:szCs w:val="22"/>
          <w:highlight w:val="cyan"/>
          <w:u w:val="single"/>
        </w:rPr>
        <w:t>Cut some cards</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color w:val="000000" w:themeColor="text1"/>
          <w:szCs w:val="22"/>
        </w:rPr>
        <w:t xml:space="preserve">Ask and answer (yourself) the question, “what is access”! In my negative debates this year, I’ve learned a lot about disability and access. </w:t>
      </w:r>
      <w:r w:rsidRPr="00F92E55">
        <w:rPr>
          <w:rFonts w:asciiTheme="majorHAnsi" w:hAnsiTheme="majorHAnsi" w:cstheme="majorHAnsi"/>
          <w:b/>
          <w:color w:val="000000" w:themeColor="text1"/>
          <w:szCs w:val="22"/>
          <w:u w:val="single"/>
        </w:rPr>
        <w:t xml:space="preserve">I’ve learned that </w:t>
      </w:r>
      <w:r w:rsidRPr="00F92E55">
        <w:rPr>
          <w:rFonts w:asciiTheme="majorHAnsi" w:hAnsiTheme="majorHAnsi" w:cstheme="majorHAnsi"/>
          <w:b/>
          <w:color w:val="000000" w:themeColor="text1"/>
          <w:szCs w:val="22"/>
          <w:highlight w:val="cyan"/>
          <w:u w:val="single"/>
        </w:rPr>
        <w:t>the process of “debating it out” is powerful and revolutionary.</w:t>
      </w:r>
      <w:r w:rsidRPr="00F92E55">
        <w:rPr>
          <w:rFonts w:asciiTheme="majorHAnsi" w:hAnsiTheme="majorHAnsi" w:cstheme="majorHAnsi"/>
          <w:b/>
          <w:color w:val="000000" w:themeColor="text1"/>
          <w:szCs w:val="22"/>
          <w:u w:val="single"/>
        </w:rPr>
        <w:t xml:space="preserve"> I’ve learned that my </w:t>
      </w:r>
      <w:r w:rsidRPr="00F92E55">
        <w:rPr>
          <w:rFonts w:asciiTheme="majorHAnsi" w:hAnsiTheme="majorHAnsi" w:cstheme="majorHAnsi"/>
          <w:b/>
          <w:color w:val="000000" w:themeColor="text1"/>
          <w:szCs w:val="22"/>
          <w:highlight w:val="cyan"/>
          <w:u w:val="single"/>
        </w:rPr>
        <w:t>opponent’s willingness to</w:t>
      </w:r>
      <w:r w:rsidRPr="00F92E55">
        <w:rPr>
          <w:rFonts w:asciiTheme="majorHAnsi" w:hAnsiTheme="majorHAnsi" w:cstheme="majorHAnsi"/>
          <w:b/>
          <w:color w:val="000000" w:themeColor="text1"/>
          <w:szCs w:val="22"/>
          <w:u w:val="single"/>
        </w:rPr>
        <w:t xml:space="preserve"> listen and </w:t>
      </w:r>
      <w:r w:rsidRPr="00F92E55">
        <w:rPr>
          <w:rFonts w:asciiTheme="majorHAnsi" w:hAnsiTheme="majorHAnsi" w:cstheme="majorHAnsi"/>
          <w:b/>
          <w:color w:val="000000" w:themeColor="text1"/>
          <w:szCs w:val="22"/>
          <w:highlight w:val="cyan"/>
          <w:u w:val="single"/>
        </w:rPr>
        <w:t>engage with</w:t>
      </w:r>
      <w:r w:rsidRPr="00F92E55">
        <w:rPr>
          <w:rFonts w:asciiTheme="majorHAnsi" w:hAnsiTheme="majorHAnsi" w:cstheme="majorHAnsi"/>
          <w:b/>
          <w:color w:val="000000" w:themeColor="text1"/>
          <w:szCs w:val="22"/>
          <w:u w:val="single"/>
        </w:rPr>
        <w:t xml:space="preserve"> my </w:t>
      </w:r>
      <w:r w:rsidRPr="00F92E55">
        <w:rPr>
          <w:rFonts w:asciiTheme="majorHAnsi" w:hAnsiTheme="majorHAnsi" w:cstheme="majorHAnsi"/>
          <w:b/>
          <w:color w:val="000000" w:themeColor="text1"/>
          <w:szCs w:val="22"/>
          <w:highlight w:val="cyan"/>
          <w:u w:val="single"/>
        </w:rPr>
        <w:t>arguments makes</w:t>
      </w:r>
      <w:r w:rsidRPr="00F92E55">
        <w:rPr>
          <w:rFonts w:asciiTheme="majorHAnsi" w:hAnsiTheme="majorHAnsi" w:cstheme="majorHAnsi"/>
          <w:b/>
          <w:color w:val="000000" w:themeColor="text1"/>
          <w:szCs w:val="22"/>
          <w:u w:val="single"/>
        </w:rPr>
        <w:t xml:space="preserve"> me a </w:t>
      </w:r>
      <w:r w:rsidRPr="00F92E55">
        <w:rPr>
          <w:rFonts w:asciiTheme="majorHAnsi" w:hAnsiTheme="majorHAnsi" w:cstheme="majorHAnsi"/>
          <w:b/>
          <w:color w:val="000000" w:themeColor="text1"/>
          <w:szCs w:val="22"/>
          <w:highlight w:val="cyan"/>
          <w:u w:val="single"/>
        </w:rPr>
        <w:t>better advocate.</w:t>
      </w:r>
      <w:r w:rsidRPr="00F92E55">
        <w:rPr>
          <w:rFonts w:asciiTheme="majorHAnsi" w:hAnsiTheme="majorHAnsi" w:cstheme="majorHAnsi"/>
          <w:b/>
          <w:color w:val="000000" w:themeColor="text1"/>
          <w:szCs w:val="22"/>
          <w:u w:val="single"/>
        </w:rPr>
        <w:t xml:space="preserve"> </w:t>
      </w:r>
      <w:r w:rsidRPr="00F92E55">
        <w:rPr>
          <w:rFonts w:asciiTheme="majorHAnsi" w:hAnsiTheme="majorHAnsi" w:cs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F92E55">
        <w:rPr>
          <w:rFonts w:asciiTheme="majorHAnsi" w:hAnsiTheme="majorHAnsi" w:cstheme="majorHAnsi"/>
          <w:color w:val="000000" w:themeColor="text1"/>
          <w:szCs w:val="22"/>
        </w:rPr>
        <w:t>my self</w:t>
      </w:r>
      <w:proofErr w:type="spellEnd"/>
      <w:r w:rsidRPr="00F92E55">
        <w:rPr>
          <w:rFonts w:asciiTheme="majorHAnsi" w:hAnsiTheme="majorHAnsi" w:cs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F92E55">
        <w:rPr>
          <w:rFonts w:asciiTheme="majorHAnsi" w:hAnsiTheme="majorHAnsi" w:cstheme="majorHAnsi"/>
          <w:b/>
          <w:color w:val="000000" w:themeColor="text1"/>
          <w:szCs w:val="22"/>
          <w:u w:val="single"/>
        </w:rPr>
        <w:t xml:space="preserve"> I’ll end with a quote: “</w:t>
      </w:r>
      <w:r w:rsidRPr="00F92E55">
        <w:rPr>
          <w:rFonts w:asciiTheme="majorHAnsi" w:hAnsiTheme="majorHAnsi" w:cstheme="majorHAnsi"/>
          <w:b/>
          <w:color w:val="000000" w:themeColor="text1"/>
          <w:szCs w:val="22"/>
          <w:highlight w:val="cyan"/>
          <w:u w:val="single"/>
        </w:rPr>
        <w:t>[Access] is</w:t>
      </w:r>
      <w:r w:rsidRPr="00F92E55">
        <w:rPr>
          <w:rFonts w:asciiTheme="majorHAnsi" w:hAnsiTheme="majorHAnsi" w:cstheme="majorHAnsi"/>
          <w:b/>
          <w:color w:val="000000" w:themeColor="text1"/>
          <w:szCs w:val="22"/>
          <w:u w:val="single"/>
        </w:rPr>
        <w:t xml:space="preserve"> not a thing that can be delivered by politician, policymakers or educators, but</w:t>
      </w:r>
      <w:r w:rsidRPr="00F92E55">
        <w:rPr>
          <w:rFonts w:asciiTheme="majorHAnsi" w:hAnsiTheme="majorHAnsi" w:cstheme="majorHAnsi"/>
          <w:b/>
          <w:color w:val="000000" w:themeColor="text1"/>
          <w:szCs w:val="22"/>
          <w:highlight w:val="cyan"/>
          <w:u w:val="single"/>
        </w:rPr>
        <w:t xml:space="preserve"> a process of struggle that has to be joined</w:t>
      </w:r>
      <w:r w:rsidRPr="00F92E55">
        <w:rPr>
          <w:rFonts w:asciiTheme="majorHAnsi" w:hAnsiTheme="majorHAnsi" w:cstheme="majorHAnsi"/>
          <w:b/>
          <w:color w:val="000000" w:themeColor="text1"/>
          <w:szCs w:val="22"/>
          <w:u w:val="single"/>
        </w:rPr>
        <w:t>”</w:t>
      </w:r>
    </w:p>
    <w:p w:rsidR="002201FA" w:rsidRDefault="002201FA" w:rsidP="002201FA">
      <w:pPr>
        <w:tabs>
          <w:tab w:val="left" w:pos="8337"/>
        </w:tabs>
        <w:spacing w:after="224"/>
        <w:jc w:val="both"/>
        <w:rPr>
          <w:rFonts w:asciiTheme="majorHAnsi" w:eastAsia="Verdana" w:hAnsiTheme="majorHAnsi" w:cstheme="majorHAnsi"/>
          <w:b/>
          <w:bCs/>
          <w:color w:val="262626"/>
        </w:rPr>
      </w:pPr>
    </w:p>
    <w:p w:rsidR="002201FA" w:rsidRPr="003065EF" w:rsidRDefault="002201FA" w:rsidP="002201FA">
      <w:pPr>
        <w:pStyle w:val="Heading4"/>
        <w:rPr>
          <w:rFonts w:asciiTheme="majorHAnsi" w:hAnsiTheme="majorHAnsi" w:cstheme="majorHAnsi"/>
        </w:rPr>
      </w:pPr>
      <w:r w:rsidRPr="003065EF">
        <w:rPr>
          <w:rFonts w:asciiTheme="majorHAnsi" w:hAnsiTheme="majorHAnsi" w:cstheme="majorHAnsi"/>
        </w:rPr>
        <w:t xml:space="preserve">2. Communicative form- focus on deconstructing ableism in activities focused on speech acts opens up spaces for alternative forms of communication. Clifford </w:t>
      </w:r>
    </w:p>
    <w:p w:rsidR="002201FA" w:rsidRPr="00F92E55" w:rsidRDefault="002201FA" w:rsidP="002201FA">
      <w:pPr>
        <w:tabs>
          <w:tab w:val="left" w:pos="8337"/>
        </w:tabs>
        <w:spacing w:after="224"/>
        <w:jc w:val="both"/>
        <w:rPr>
          <w:rFonts w:asciiTheme="majorHAnsi" w:eastAsia="Verdana" w:hAnsiTheme="majorHAnsi" w:cstheme="majorHAnsi"/>
          <w:color w:val="262626"/>
          <w:sz w:val="16"/>
          <w:szCs w:val="16"/>
        </w:rPr>
      </w:pPr>
      <w:r w:rsidRPr="00F92E55">
        <w:rPr>
          <w:rFonts w:asciiTheme="majorHAnsi" w:eastAsia="Verdana" w:hAnsiTheme="majorHAnsi" w:cstheme="majorHAnsi"/>
          <w:color w:val="262626"/>
          <w:sz w:val="16"/>
          <w:szCs w:val="16"/>
        </w:rPr>
        <w:t xml:space="preserve">(Stacy, Dept. of Political Science, Vanderbilt University – </w:t>
      </w:r>
      <w:r w:rsidRPr="00F92E55">
        <w:rPr>
          <w:rFonts w:asciiTheme="majorHAnsi" w:eastAsia="Verdana" w:hAnsiTheme="majorHAnsi" w:cstheme="majorHAnsi"/>
          <w:i/>
          <w:iCs/>
          <w:color w:val="262626"/>
          <w:sz w:val="16"/>
          <w:szCs w:val="16"/>
        </w:rPr>
        <w:t xml:space="preserve">Making disability public in deliberative democracy – Contemporary Political Theory </w:t>
      </w:r>
      <w:r w:rsidRPr="00F92E55">
        <w:rPr>
          <w:rFonts w:asciiTheme="majorHAnsi" w:eastAsia="Verdana" w:hAnsiTheme="majorHAnsi" w:cstheme="majorHAnsi"/>
          <w:color w:val="262626"/>
          <w:sz w:val="16"/>
          <w:szCs w:val="16"/>
        </w:rPr>
        <w:t xml:space="preserve">July 2011. </w:t>
      </w:r>
      <w:hyperlink r:id="rId9" w:history="1">
        <w:r w:rsidRPr="00F92E55">
          <w:rPr>
            <w:rStyle w:val="Hyperlink"/>
            <w:rFonts w:asciiTheme="majorHAnsi" w:hAnsiTheme="majorHAnsi" w:cstheme="majorHAnsi"/>
          </w:rPr>
          <w:t>http://www.palgrave-journals.com/cpt/journal/v11/n2/full/cpt201111a.html</w:t>
        </w:r>
      </w:hyperlink>
      <w:r w:rsidRPr="00F92E55">
        <w:rPr>
          <w:rFonts w:asciiTheme="majorHAnsi" w:eastAsia="Verdana" w:hAnsiTheme="majorHAnsi" w:cstheme="majorHAnsi"/>
          <w:color w:val="262626"/>
          <w:sz w:val="16"/>
          <w:szCs w:val="16"/>
        </w:rPr>
        <w:t xml:space="preserve">) </w:t>
      </w:r>
    </w:p>
    <w:p w:rsidR="002201FA" w:rsidRPr="00F92E55" w:rsidRDefault="002201FA" w:rsidP="002201FA">
      <w:pPr>
        <w:tabs>
          <w:tab w:val="left" w:pos="8337"/>
        </w:tabs>
        <w:spacing w:after="224"/>
        <w:jc w:val="both"/>
        <w:rPr>
          <w:rFonts w:asciiTheme="majorHAnsi" w:eastAsia="Verdana" w:hAnsiTheme="majorHAnsi" w:cstheme="majorHAnsi"/>
          <w:sz w:val="10"/>
          <w:szCs w:val="10"/>
        </w:rPr>
      </w:pPr>
      <w:r w:rsidRPr="00F92E55">
        <w:rPr>
          <w:rFonts w:asciiTheme="majorHAnsi" w:eastAsia="Verdana" w:hAnsiTheme="majorHAnsi" w:cstheme="majorHAnsi"/>
          <w:b/>
          <w:sz w:val="16"/>
          <w:szCs w:val="16"/>
          <w:u w:val="single"/>
        </w:rPr>
        <w:t>Deliberative theorists’</w:t>
      </w:r>
      <w:r w:rsidRPr="00F92E55">
        <w:rPr>
          <w:rFonts w:asciiTheme="majorHAnsi" w:eastAsia="Verdana" w:hAnsiTheme="majorHAnsi" w:cstheme="majorHAnsi"/>
          <w:b/>
          <w:u w:val="single"/>
        </w:rPr>
        <w:t xml:space="preserve"> </w:t>
      </w:r>
      <w:r w:rsidRPr="00F92E55">
        <w:rPr>
          <w:rFonts w:asciiTheme="majorHAnsi" w:eastAsia="Verdana" w:hAnsiTheme="majorHAnsi" w:cstheme="majorHAnsi"/>
          <w:b/>
          <w:u w:val="single"/>
          <w:shd w:val="clear" w:color="auto" w:fill="00FFFF"/>
        </w:rPr>
        <w:t xml:space="preserve">promise of inclusion, </w:t>
      </w:r>
      <w:r w:rsidRPr="00F92E55">
        <w:rPr>
          <w:rFonts w:asciiTheme="majorHAnsi" w:eastAsia="Verdana" w:hAnsiTheme="majorHAnsi" w:cstheme="majorHAnsi"/>
          <w:b/>
          <w:sz w:val="16"/>
          <w:szCs w:val="16"/>
          <w:u w:val="single"/>
        </w:rPr>
        <w:t>however,</w:t>
      </w:r>
      <w:r w:rsidRPr="00F92E55">
        <w:rPr>
          <w:rFonts w:asciiTheme="majorHAnsi" w:eastAsia="Verdana" w:hAnsiTheme="majorHAnsi" w:cstheme="majorHAnsi"/>
          <w:b/>
          <w:u w:val="single"/>
        </w:rPr>
        <w:t xml:space="preserve"> </w:t>
      </w:r>
      <w:r w:rsidRPr="00F92E55">
        <w:rPr>
          <w:rFonts w:asciiTheme="majorHAnsi" w:eastAsia="Verdana" w:hAnsiTheme="majorHAnsi" w:cstheme="majorHAnsi"/>
          <w:b/>
          <w:u w:val="single"/>
          <w:shd w:val="clear" w:color="auto" w:fill="00FFFF"/>
        </w:rPr>
        <w:t xml:space="preserve">is threatened by </w:t>
      </w:r>
      <w:r w:rsidRPr="00F92E55">
        <w:rPr>
          <w:rFonts w:asciiTheme="majorHAnsi" w:hAnsiTheme="majorHAnsi" w:cstheme="majorHAnsi"/>
          <w:b/>
          <w:bCs/>
          <w:color w:val="262626"/>
          <w:sz w:val="16"/>
          <w:szCs w:val="16"/>
          <w:u w:val="single"/>
        </w:rPr>
        <w:t>their</w:t>
      </w:r>
      <w:r w:rsidRPr="00F92E55">
        <w:rPr>
          <w:rFonts w:asciiTheme="majorHAnsi" w:hAnsiTheme="majorHAnsi" w:cstheme="majorHAnsi"/>
          <w:b/>
          <w:u w:val="single"/>
          <w:shd w:val="clear" w:color="auto" w:fill="00FFFF"/>
        </w:rPr>
        <w:t xml:space="preserve"> [a]</w:t>
      </w:r>
      <w:r w:rsidRPr="00F92E55">
        <w:rPr>
          <w:rFonts w:asciiTheme="majorHAnsi" w:eastAsia="Verdana" w:hAnsiTheme="majorHAnsi" w:cstheme="majorHAnsi"/>
          <w:b/>
          <w:u w:val="single"/>
          <w:shd w:val="clear" w:color="auto" w:fill="00FFFF"/>
        </w:rPr>
        <w:t xml:space="preserve"> conception o</w:t>
      </w:r>
      <w:r w:rsidRPr="00F92E55">
        <w:rPr>
          <w:rFonts w:asciiTheme="majorHAnsi" w:eastAsia="Verdana" w:hAnsiTheme="majorHAnsi" w:cstheme="majorHAnsi"/>
          <w:b/>
          <w:u w:val="single"/>
          <w:shd w:val="clear" w:color="auto" w:fill="00DCFF"/>
        </w:rPr>
        <w:t xml:space="preserve">f </w:t>
      </w:r>
      <w:r w:rsidRPr="00F92E55">
        <w:rPr>
          <w:rFonts w:asciiTheme="majorHAnsi" w:hAnsiTheme="majorHAnsi" w:cstheme="majorHAnsi"/>
          <w:b/>
          <w:u w:val="single"/>
          <w:shd w:val="clear" w:color="auto" w:fill="00DCFF"/>
        </w:rPr>
        <w:t>participation</w:t>
      </w:r>
      <w:r w:rsidRPr="00F92E55">
        <w:rPr>
          <w:rFonts w:asciiTheme="majorHAnsi" w:hAnsiTheme="majorHAnsi" w:cstheme="majorHAnsi"/>
          <w:shd w:val="clear" w:color="auto" w:fill="00DCFF"/>
        </w:rPr>
        <w:t xml:space="preserve"> </w:t>
      </w:r>
      <w:r w:rsidRPr="00F92E55">
        <w:rPr>
          <w:rFonts w:asciiTheme="majorHAnsi" w:eastAsia="Verdana" w:hAnsiTheme="majorHAnsi" w:cstheme="majorHAnsi"/>
          <w:b/>
          <w:u w:val="single"/>
          <w:shd w:val="clear" w:color="auto" w:fill="00FFFF"/>
        </w:rPr>
        <w:t xml:space="preserve">as reasonable speech acts. By neglecting alternative modes of non-verbal and embodied communication, deliberative theorists </w:t>
      </w:r>
      <w:r w:rsidRPr="00F92E55">
        <w:rPr>
          <w:rFonts w:asciiTheme="majorHAnsi" w:eastAsia="Verdana" w:hAnsiTheme="majorHAnsi" w:cstheme="majorHAnsi"/>
          <w:b/>
          <w:i/>
          <w:iCs/>
          <w:u w:val="single"/>
          <w:shd w:val="clear" w:color="auto" w:fill="00FFFF"/>
        </w:rPr>
        <w:t>disable</w:t>
      </w:r>
      <w:r w:rsidRPr="00F92E55">
        <w:rPr>
          <w:rFonts w:asciiTheme="majorHAnsi" w:eastAsia="Verdana" w:hAnsiTheme="majorHAnsi" w:cstheme="majorHAnsi"/>
          <w:b/>
          <w:u w:val="single"/>
          <w:shd w:val="clear" w:color="auto" w:fill="00FFFF"/>
        </w:rPr>
        <w:t xml:space="preserve"> the speech of multiple populations.</w:t>
      </w:r>
      <w:r w:rsidRPr="00F92E55">
        <w:rPr>
          <w:rFonts w:asciiTheme="majorHAnsi" w:hAnsiTheme="majorHAnsi" w:cstheme="majorHAnsi"/>
          <w:b/>
          <w:u w:val="single"/>
          <w:shd w:val="clear" w:color="auto" w:fill="00FFFF"/>
        </w:rPr>
        <w:t xml:space="preserve"> </w:t>
      </w:r>
      <w:r w:rsidRPr="00F92E55">
        <w:rPr>
          <w:rFonts w:asciiTheme="majorHAnsi" w:eastAsia="Verdana" w:hAnsiTheme="majorHAnsi" w:cstheme="majorHAnsi"/>
          <w:b/>
          <w:i/>
          <w:iCs/>
          <w:u w:val="single"/>
          <w:shd w:val="clear" w:color="auto" w:fill="00FFFF"/>
        </w:rPr>
        <w:t>Disabled speech</w:t>
      </w:r>
      <w:r w:rsidRPr="00F92E55">
        <w:rPr>
          <w:rFonts w:asciiTheme="majorHAnsi" w:eastAsia="Verdana" w:hAnsiTheme="majorHAnsi" w:cstheme="majorHAnsi"/>
          <w:b/>
          <w:u w:val="single"/>
          <w:shd w:val="clear" w:color="auto" w:fill="00FFFF"/>
        </w:rPr>
        <w:t xml:space="preserve"> affects persons who are refused the opportunity to speak because their mode of communication defies reasonable and coherent standards; others who are capable of communication but are presumed incompetent; those able to speak but systematically misinterpreted; and individuals who are physically unable to speak</w:t>
      </w:r>
      <w:r w:rsidRPr="00F92E55">
        <w:rPr>
          <w:rFonts w:asciiTheme="majorHAnsi" w:eastAsia="Verdana" w:hAnsiTheme="majorHAnsi" w:cstheme="majorHAnsi"/>
          <w:b/>
          <w:sz w:val="16"/>
          <w:szCs w:val="16"/>
          <w:u w:val="single"/>
          <w:shd w:val="clear" w:color="auto" w:fill="00FFFF"/>
        </w:rPr>
        <w:t xml:space="preserve">. </w:t>
      </w:r>
      <w:r w:rsidRPr="00F92E55">
        <w:rPr>
          <w:rFonts w:asciiTheme="majorHAnsi" w:eastAsia="Verdana" w:hAnsiTheme="majorHAnsi" w:cstheme="majorHAnsi"/>
          <w:b/>
          <w:sz w:val="16"/>
          <w:szCs w:val="16"/>
          <w:u w:val="single"/>
        </w:rPr>
        <w:t>People with disabilities fall into all four categories and I use their experiences as a way to challenge conceptions of speech in deliberative democratic theory.</w:t>
      </w:r>
      <w:r w:rsidRPr="00F92E55">
        <w:rPr>
          <w:rFonts w:asciiTheme="majorHAnsi" w:eastAsia="Verdana" w:hAnsiTheme="majorHAnsi" w:cstheme="majorHAnsi"/>
          <w:b/>
          <w:u w:val="single"/>
        </w:rPr>
        <w:t xml:space="preserve"> </w:t>
      </w:r>
      <w:r w:rsidRPr="00F92E55">
        <w:rPr>
          <w:rFonts w:asciiTheme="majorHAnsi" w:eastAsia="Verdana" w:hAnsiTheme="majorHAnsi" w:cstheme="majorHAnsi"/>
          <w:sz w:val="10"/>
          <w:szCs w:val="10"/>
        </w:rPr>
        <w:t>Informed by disability studies and the disability rights movement, my analysis detaches disability from a medical model that interprets impairment as bodily pathology, and instead emphasizes the disabling consequences of able-bodied social norms and environments (</w:t>
      </w:r>
      <w:r w:rsidRPr="00F92E55">
        <w:rPr>
          <w:rFonts w:asciiTheme="majorHAnsi" w:eastAsia="Verdana" w:hAnsiTheme="majorHAnsi" w:cstheme="majorHAnsi"/>
          <w:color w:val="0C467D"/>
          <w:sz w:val="10"/>
          <w:szCs w:val="10"/>
          <w:u w:val="single"/>
        </w:rPr>
        <w:t>Shakespeare, 2006</w:t>
      </w:r>
      <w:proofErr w:type="gramStart"/>
      <w:r w:rsidRPr="00F92E55">
        <w:rPr>
          <w:rFonts w:asciiTheme="majorHAnsi" w:eastAsia="Verdana" w:hAnsiTheme="majorHAnsi" w:cstheme="majorHAnsi"/>
          <w:sz w:val="10"/>
          <w:szCs w:val="10"/>
        </w:rPr>
        <w:t>).By</w:t>
      </w:r>
      <w:proofErr w:type="gramEnd"/>
      <w:r w:rsidRPr="00F92E55">
        <w:rPr>
          <w:rFonts w:asciiTheme="majorHAnsi" w:eastAsia="Verdana" w:hAnsiTheme="majorHAnsi" w:cstheme="majorHAnsi"/>
          <w:sz w:val="10"/>
          <w:szCs w:val="10"/>
        </w:rPr>
        <w:t xml:space="preserve"> emphasizing the ideal of inclusion, this article differentiates between liberal and critical strands of deliberative theory. According to Denise Walsh, ‘critical deliberative theorists argue that “</w:t>
      </w:r>
      <w:r w:rsidRPr="00F92E55">
        <w:rPr>
          <w:rFonts w:asciiTheme="majorHAnsi" w:eastAsia="Verdana" w:hAnsiTheme="majorHAnsi" w:cstheme="majorHAnsi"/>
          <w:b/>
          <w:u w:val="single"/>
          <w:shd w:val="clear" w:color="auto" w:fill="00FFFF"/>
        </w:rPr>
        <w:t xml:space="preserve">the best of democratic norms” are </w:t>
      </w:r>
      <w:r w:rsidRPr="00F92E55">
        <w:rPr>
          <w:rFonts w:asciiTheme="majorHAnsi" w:hAnsiTheme="majorHAnsi" w:cstheme="majorHAnsi"/>
          <w:b/>
          <w:u w:val="single"/>
          <w:shd w:val="clear" w:color="auto" w:fill="00DCFF"/>
        </w:rPr>
        <w:t>not reasonableness, rationality, and consensus, but</w:t>
      </w:r>
      <w:r w:rsidRPr="00F92E55">
        <w:rPr>
          <w:rFonts w:asciiTheme="majorHAnsi" w:eastAsia="Verdana" w:hAnsiTheme="majorHAnsi" w:cstheme="majorHAnsi"/>
          <w:b/>
          <w:u w:val="single"/>
          <w:shd w:val="clear" w:color="auto" w:fill="00DCFF"/>
        </w:rPr>
        <w:t xml:space="preserve"> o</w:t>
      </w:r>
      <w:r w:rsidRPr="00F92E55">
        <w:rPr>
          <w:rFonts w:asciiTheme="majorHAnsi" w:eastAsia="Verdana" w:hAnsiTheme="majorHAnsi" w:cstheme="majorHAnsi"/>
          <w:b/>
          <w:u w:val="single"/>
          <w:shd w:val="clear" w:color="auto" w:fill="00FFFF"/>
        </w:rPr>
        <w:t>penness and inclusiveness</w:t>
      </w:r>
      <w:r w:rsidRPr="00F92E55">
        <w:rPr>
          <w:rFonts w:asciiTheme="majorHAnsi" w:eastAsia="Verdana" w:hAnsiTheme="majorHAnsi" w:cstheme="majorHAnsi"/>
          <w:b/>
        </w:rPr>
        <w:t xml:space="preserve"> </w:t>
      </w:r>
      <w:r w:rsidRPr="00F92E55">
        <w:rPr>
          <w:rFonts w:asciiTheme="majorHAnsi" w:eastAsia="Verdana" w:hAnsiTheme="majorHAnsi" w:cstheme="majorHAnsi"/>
          <w:sz w:val="10"/>
          <w:szCs w:val="10"/>
        </w:rPr>
        <w:t>that embrace contestation’ (2011, p. 8). For critical deliberative theorists</w:t>
      </w:r>
      <w:r w:rsidRPr="00F92E55">
        <w:rPr>
          <w:rFonts w:asciiTheme="majorHAnsi" w:eastAsia="Verdana" w:hAnsiTheme="majorHAnsi" w:cstheme="majorHAnsi"/>
          <w:b/>
          <w:u w:val="single"/>
        </w:rPr>
        <w:t xml:space="preserve">, </w:t>
      </w:r>
      <w:r w:rsidRPr="00F92E55">
        <w:rPr>
          <w:rFonts w:asciiTheme="majorHAnsi" w:eastAsia="Verdana" w:hAnsiTheme="majorHAnsi" w:cstheme="majorHAnsi"/>
          <w:b/>
          <w:u w:val="single"/>
          <w:shd w:val="clear" w:color="auto" w:fill="00FFFF"/>
        </w:rPr>
        <w:t>liberal requirements of rationality and consensus enact unjust forms of exclusions</w:t>
      </w:r>
      <w:r w:rsidRPr="00F92E55">
        <w:rPr>
          <w:rFonts w:asciiTheme="majorHAnsi" w:eastAsia="Verdana" w:hAnsiTheme="majorHAnsi" w:cstheme="majorHAnsi"/>
          <w:b/>
          <w:shd w:val="clear" w:color="auto" w:fill="00FFFF"/>
        </w:rPr>
        <w:t xml:space="preserve">. </w:t>
      </w:r>
      <w:r w:rsidRPr="00F92E55">
        <w:rPr>
          <w:rFonts w:asciiTheme="majorHAnsi" w:eastAsia="Verdana" w:hAnsiTheme="majorHAnsi" w:cstheme="majorHAnsi"/>
          <w:sz w:val="10"/>
          <w:szCs w:val="10"/>
        </w:rPr>
        <w:t>While critical deliberative theorists contest the boundaries of legitimate speech and at times provide examples of non-verbal participation (</w:t>
      </w:r>
      <w:proofErr w:type="spellStart"/>
      <w:r w:rsidRPr="00F92E55">
        <w:rPr>
          <w:rFonts w:asciiTheme="majorHAnsi" w:eastAsia="Verdana" w:hAnsiTheme="majorHAnsi" w:cstheme="majorHAnsi"/>
          <w:color w:val="0C467D"/>
          <w:sz w:val="10"/>
          <w:szCs w:val="10"/>
          <w:u w:val="single"/>
        </w:rPr>
        <w:t>Benhabib</w:t>
      </w:r>
      <w:proofErr w:type="spellEnd"/>
      <w:r w:rsidRPr="00F92E55">
        <w:rPr>
          <w:rFonts w:asciiTheme="majorHAnsi" w:eastAsia="Verdana" w:hAnsiTheme="majorHAnsi" w:cstheme="majorHAnsi"/>
          <w:color w:val="0C467D"/>
          <w:sz w:val="10"/>
          <w:szCs w:val="10"/>
          <w:u w:val="single"/>
        </w:rPr>
        <w:t>, 1992</w:t>
      </w:r>
      <w:r w:rsidRPr="00F92E55">
        <w:rPr>
          <w:rFonts w:asciiTheme="majorHAnsi" w:eastAsia="Verdana" w:hAnsiTheme="majorHAnsi" w:cstheme="majorHAnsi"/>
          <w:sz w:val="10"/>
          <w:szCs w:val="10"/>
        </w:rPr>
        <w:t xml:space="preserve">; </w:t>
      </w:r>
      <w:proofErr w:type="spellStart"/>
      <w:r w:rsidRPr="00F92E55">
        <w:rPr>
          <w:rFonts w:asciiTheme="majorHAnsi" w:eastAsia="Verdana" w:hAnsiTheme="majorHAnsi" w:cstheme="majorHAnsi"/>
          <w:color w:val="0C467D"/>
          <w:sz w:val="10"/>
          <w:szCs w:val="10"/>
          <w:u w:val="single"/>
        </w:rPr>
        <w:t>Langsdorf</w:t>
      </w:r>
      <w:proofErr w:type="spellEnd"/>
      <w:r w:rsidRPr="00F92E55">
        <w:rPr>
          <w:rFonts w:asciiTheme="majorHAnsi" w:eastAsia="Verdana" w:hAnsiTheme="majorHAnsi" w:cstheme="majorHAnsi"/>
          <w:color w:val="0C467D"/>
          <w:sz w:val="10"/>
          <w:szCs w:val="10"/>
          <w:u w:val="single"/>
        </w:rPr>
        <w:t>, 2000</w:t>
      </w:r>
      <w:r w:rsidRPr="00F92E55">
        <w:rPr>
          <w:rFonts w:asciiTheme="majorHAnsi" w:eastAsia="Verdana" w:hAnsiTheme="majorHAnsi" w:cstheme="majorHAnsi"/>
          <w:sz w:val="10"/>
          <w:szCs w:val="10"/>
        </w:rPr>
        <w:t xml:space="preserve">; </w:t>
      </w:r>
      <w:r w:rsidRPr="00F92E55">
        <w:rPr>
          <w:rFonts w:asciiTheme="majorHAnsi" w:eastAsia="Verdana" w:hAnsiTheme="majorHAnsi" w:cstheme="majorHAnsi"/>
          <w:color w:val="0C467D"/>
          <w:sz w:val="10"/>
          <w:szCs w:val="10"/>
          <w:u w:val="single"/>
        </w:rPr>
        <w:t>Young, 2000</w:t>
      </w:r>
      <w:r w:rsidRPr="00F92E55">
        <w:rPr>
          <w:rFonts w:asciiTheme="majorHAnsi" w:eastAsia="Verdana" w:hAnsiTheme="majorHAnsi" w:cstheme="majorHAnsi"/>
          <w:sz w:val="10"/>
          <w:szCs w:val="10"/>
        </w:rPr>
        <w:t xml:space="preserve">; </w:t>
      </w:r>
      <w:r w:rsidRPr="00F92E55">
        <w:rPr>
          <w:rFonts w:asciiTheme="majorHAnsi" w:eastAsia="Verdana" w:hAnsiTheme="majorHAnsi" w:cstheme="majorHAnsi"/>
          <w:color w:val="0C467D"/>
          <w:sz w:val="10"/>
          <w:szCs w:val="10"/>
          <w:u w:val="single"/>
        </w:rPr>
        <w:t>Walsh, 2011</w:t>
      </w:r>
      <w:r w:rsidRPr="00F92E55">
        <w:rPr>
          <w:rFonts w:asciiTheme="majorHAnsi" w:eastAsia="Verdana" w:hAnsiTheme="majorHAnsi" w:cstheme="majorHAnsi"/>
          <w:sz w:val="10"/>
          <w:szCs w:val="10"/>
        </w:rPr>
        <w:t>), they have yet to fully theorize non-verbal speech acts as an integral component of deliberative theory.</w:t>
      </w:r>
    </w:p>
    <w:p w:rsidR="002201FA" w:rsidRPr="00F92E55" w:rsidRDefault="002201FA" w:rsidP="002201FA">
      <w:pPr>
        <w:tabs>
          <w:tab w:val="left" w:pos="8337"/>
        </w:tabs>
        <w:spacing w:after="224"/>
        <w:jc w:val="both"/>
        <w:rPr>
          <w:rFonts w:asciiTheme="majorHAnsi" w:eastAsia="Verdana" w:hAnsiTheme="majorHAnsi" w:cstheme="majorHAnsi"/>
          <w:sz w:val="10"/>
          <w:szCs w:val="10"/>
        </w:rPr>
      </w:pPr>
      <w:r w:rsidRPr="00F92E55">
        <w:rPr>
          <w:rFonts w:asciiTheme="majorHAnsi" w:eastAsia="Verdana" w:hAnsiTheme="majorHAnsi" w:cstheme="majorHAnsi"/>
          <w:sz w:val="10"/>
          <w:szCs w:val="10"/>
        </w:rPr>
        <w:t>deliberative theorists contest the boundaries of legitimate speech and at times provide examples of non-verbal participation (</w:t>
      </w:r>
      <w:proofErr w:type="spellStart"/>
      <w:r w:rsidRPr="00F92E55">
        <w:rPr>
          <w:rFonts w:asciiTheme="majorHAnsi" w:eastAsia="Verdana" w:hAnsiTheme="majorHAnsi" w:cstheme="majorHAnsi"/>
          <w:color w:val="0C467D"/>
          <w:sz w:val="10"/>
          <w:szCs w:val="10"/>
          <w:u w:val="single"/>
        </w:rPr>
        <w:t>Benhabib</w:t>
      </w:r>
      <w:proofErr w:type="spellEnd"/>
      <w:r w:rsidRPr="00F92E55">
        <w:rPr>
          <w:rFonts w:asciiTheme="majorHAnsi" w:eastAsia="Verdana" w:hAnsiTheme="majorHAnsi" w:cstheme="majorHAnsi"/>
          <w:color w:val="0C467D"/>
          <w:sz w:val="10"/>
          <w:szCs w:val="10"/>
          <w:u w:val="single"/>
        </w:rPr>
        <w:t>, 1992</w:t>
      </w:r>
      <w:r w:rsidRPr="00F92E55">
        <w:rPr>
          <w:rFonts w:asciiTheme="majorHAnsi" w:eastAsia="Verdana" w:hAnsiTheme="majorHAnsi" w:cstheme="majorHAnsi"/>
          <w:sz w:val="10"/>
          <w:szCs w:val="10"/>
        </w:rPr>
        <w:t xml:space="preserve">; </w:t>
      </w:r>
      <w:proofErr w:type="spellStart"/>
      <w:r w:rsidRPr="00F92E55">
        <w:rPr>
          <w:rFonts w:asciiTheme="majorHAnsi" w:eastAsia="Verdana" w:hAnsiTheme="majorHAnsi" w:cstheme="majorHAnsi"/>
          <w:color w:val="0C467D"/>
          <w:sz w:val="10"/>
          <w:szCs w:val="10"/>
          <w:u w:val="single"/>
        </w:rPr>
        <w:t>Langsdorf</w:t>
      </w:r>
      <w:proofErr w:type="spellEnd"/>
      <w:r w:rsidRPr="00F92E55">
        <w:rPr>
          <w:rFonts w:asciiTheme="majorHAnsi" w:eastAsia="Verdana" w:hAnsiTheme="majorHAnsi" w:cstheme="majorHAnsi"/>
          <w:color w:val="0C467D"/>
          <w:sz w:val="10"/>
          <w:szCs w:val="10"/>
          <w:u w:val="single"/>
        </w:rPr>
        <w:t>, 2000</w:t>
      </w:r>
      <w:r w:rsidRPr="00F92E55">
        <w:rPr>
          <w:rFonts w:asciiTheme="majorHAnsi" w:eastAsia="Verdana" w:hAnsiTheme="majorHAnsi" w:cstheme="majorHAnsi"/>
          <w:sz w:val="10"/>
          <w:szCs w:val="10"/>
        </w:rPr>
        <w:t xml:space="preserve">; </w:t>
      </w:r>
      <w:r w:rsidRPr="00F92E55">
        <w:rPr>
          <w:rFonts w:asciiTheme="majorHAnsi" w:eastAsia="Verdana" w:hAnsiTheme="majorHAnsi" w:cstheme="majorHAnsi"/>
          <w:color w:val="0C467D"/>
          <w:sz w:val="10"/>
          <w:szCs w:val="10"/>
          <w:u w:val="single"/>
        </w:rPr>
        <w:t>Young, 2000</w:t>
      </w:r>
      <w:r w:rsidRPr="00F92E55">
        <w:rPr>
          <w:rFonts w:asciiTheme="majorHAnsi" w:eastAsia="Verdana" w:hAnsiTheme="majorHAnsi" w:cstheme="majorHAnsi"/>
          <w:sz w:val="10"/>
          <w:szCs w:val="10"/>
        </w:rPr>
        <w:t xml:space="preserve">; </w:t>
      </w:r>
      <w:r w:rsidRPr="00F92E55">
        <w:rPr>
          <w:rFonts w:asciiTheme="majorHAnsi" w:eastAsia="Verdana" w:hAnsiTheme="majorHAnsi" w:cstheme="majorHAnsi"/>
          <w:color w:val="0C467D"/>
          <w:sz w:val="10"/>
          <w:szCs w:val="10"/>
          <w:u w:val="single"/>
        </w:rPr>
        <w:t>Walsh, 2011</w:t>
      </w:r>
      <w:r w:rsidRPr="00F92E55">
        <w:rPr>
          <w:rFonts w:asciiTheme="majorHAnsi" w:eastAsia="Verdana" w:hAnsiTheme="majorHAnsi" w:cstheme="majorHAnsi"/>
          <w:sz w:val="10"/>
          <w:szCs w:val="10"/>
        </w:rPr>
        <w:t>), they have yet to fully theorize non-verbal speech acts as an integral component of deliberative theory.</w:t>
      </w:r>
    </w:p>
    <w:p w:rsidR="002201FA" w:rsidRPr="003065EF" w:rsidRDefault="002201FA" w:rsidP="002201FA">
      <w:pPr>
        <w:pStyle w:val="Heading4"/>
        <w:rPr>
          <w:rFonts w:asciiTheme="majorHAnsi" w:hAnsiTheme="majorHAnsi" w:cstheme="majorHAnsi"/>
          <w:u w:color="000000"/>
        </w:rPr>
      </w:pPr>
      <w:r w:rsidRPr="003065EF">
        <w:rPr>
          <w:rFonts w:asciiTheme="majorHAnsi" w:hAnsiTheme="majorHAnsi" w:cstheme="majorHAnsi"/>
          <w:u w:color="000000"/>
        </w:rPr>
        <w:t xml:space="preserve">Using the ballot as a tool of punishment for debaters who support exclusionary practices makes debate more safe </w:t>
      </w:r>
    </w:p>
    <w:p w:rsidR="002201FA" w:rsidRPr="003065EF" w:rsidRDefault="002201FA" w:rsidP="002201FA">
      <w:pPr>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line="240" w:lineRule="auto"/>
        <w:jc w:val="both"/>
        <w:rPr>
          <w:rFonts w:asciiTheme="majorHAnsi" w:eastAsia="Times New Roman" w:hAnsiTheme="majorHAnsi" w:cstheme="majorHAnsi"/>
          <w:color w:val="000000"/>
          <w:sz w:val="16"/>
          <w:szCs w:val="16"/>
          <w:u w:color="000000"/>
        </w:rPr>
      </w:pPr>
      <w:r w:rsidRPr="003065EF">
        <w:rPr>
          <w:rFonts w:asciiTheme="majorHAnsi" w:eastAsia="Times New Roman" w:hAnsiTheme="majorHAnsi" w:cstheme="majorHAnsi"/>
          <w:color w:val="000000"/>
          <w:sz w:val="16"/>
          <w:szCs w:val="16"/>
          <w:u w:color="000000"/>
        </w:rPr>
        <w:t xml:space="preserve">Alfred C. </w:t>
      </w:r>
      <w:r w:rsidRPr="003065EF">
        <w:rPr>
          <w:rStyle w:val="Style13ptBold"/>
          <w:rFonts w:asciiTheme="majorHAnsi" w:hAnsiTheme="majorHAnsi" w:cstheme="majorHAnsi"/>
        </w:rPr>
        <w:t xml:space="preserve">Snider </w:t>
      </w:r>
      <w:proofErr w:type="gramStart"/>
      <w:r w:rsidRPr="003065EF">
        <w:rPr>
          <w:rStyle w:val="Style13ptBold"/>
          <w:rFonts w:asciiTheme="majorHAnsi" w:hAnsiTheme="majorHAnsi" w:cstheme="majorHAnsi"/>
        </w:rPr>
        <w:t xml:space="preserve">04 </w:t>
      </w:r>
      <w:r w:rsidRPr="003065EF">
        <w:rPr>
          <w:rFonts w:asciiTheme="majorHAnsi" w:eastAsia="Times New Roman" w:hAnsiTheme="majorHAnsi" w:cstheme="majorHAnsi"/>
          <w:color w:val="000000"/>
          <w:sz w:val="16"/>
          <w:szCs w:val="16"/>
          <w:u w:color="000000"/>
        </w:rPr>
        <w:t xml:space="preserve"> (</w:t>
      </w:r>
      <w:proofErr w:type="gramEnd"/>
      <w:r w:rsidRPr="003065EF">
        <w:rPr>
          <w:rFonts w:asciiTheme="majorHAnsi" w:eastAsia="Times New Roman" w:hAnsiTheme="majorHAnsi" w:cstheme="majorHAnsi"/>
          <w:color w:val="000000"/>
          <w:sz w:val="16"/>
          <w:szCs w:val="16"/>
          <w:u w:color="000000"/>
        </w:rPr>
        <w:t xml:space="preserve">Edwin Lawrence </w:t>
      </w:r>
      <w:r w:rsidRPr="003065EF">
        <w:rPr>
          <w:rFonts w:asciiTheme="majorHAnsi" w:eastAsia="Times New Roman" w:hAnsiTheme="majorHAnsi" w:cstheme="majorHAnsi"/>
          <w:b/>
          <w:color w:val="000000"/>
          <w:sz w:val="16"/>
          <w:szCs w:val="16"/>
          <w:u w:color="000000"/>
        </w:rPr>
        <w:t>Assistant Professor of Forensics</w:t>
      </w:r>
      <w:r w:rsidRPr="003065EF">
        <w:rPr>
          <w:rFonts w:asciiTheme="majorHAnsi" w:eastAsia="Times New Roman" w:hAnsiTheme="majorHAnsi" w:cstheme="majorHAnsi"/>
          <w:color w:val="000000"/>
          <w:sz w:val="16"/>
          <w:szCs w:val="16"/>
          <w:u w:color="000000"/>
        </w:rPr>
        <w:t xml:space="preserve"> - University of Vermont</w:t>
      </w:r>
      <w:r w:rsidRPr="003065EF">
        <w:rPr>
          <w:rFonts w:asciiTheme="majorHAnsi" w:eastAsia="Times New Roman" w:hAnsiTheme="majorHAnsi" w:cstheme="majorHAnsi"/>
          <w:b/>
          <w:color w:val="000000"/>
          <w:sz w:val="16"/>
          <w:szCs w:val="16"/>
          <w:u w:color="000000"/>
        </w:rPr>
        <w:t xml:space="preserve">, </w:t>
      </w:r>
      <w:r w:rsidRPr="003065EF">
        <w:rPr>
          <w:rFonts w:asciiTheme="majorHAnsi" w:eastAsia="Times New Roman" w:hAnsiTheme="majorHAnsi" w:cstheme="majorHAnsi"/>
          <w:color w:val="000000"/>
          <w:sz w:val="16"/>
          <w:szCs w:val="16"/>
          <w:u w:color="000000"/>
        </w:rPr>
        <w:t>‘04(</w:t>
      </w:r>
      <w:hyperlink r:id="rId10" w:history="1">
        <w:r w:rsidRPr="003065EF">
          <w:rPr>
            <w:rFonts w:asciiTheme="majorHAnsi" w:eastAsia="Times New Roman" w:hAnsiTheme="majorHAnsi" w:cstheme="majorHAnsi"/>
            <w:color w:val="0000FF"/>
            <w:sz w:val="16"/>
            <w:szCs w:val="16"/>
            <w:u w:val="single" w:color="0000FF"/>
          </w:rPr>
          <w:t>http://debate.uvm.edu/ReplyFrank.doc</w:t>
        </w:r>
      </w:hyperlink>
      <w:r w:rsidRPr="003065EF">
        <w:rPr>
          <w:rFonts w:asciiTheme="majorHAnsi" w:eastAsia="Times New Roman" w:hAnsiTheme="majorHAnsi" w:cstheme="majorHAnsi"/>
          <w:color w:val="000000"/>
          <w:sz w:val="16"/>
          <w:szCs w:val="16"/>
          <w:u w:color="000000"/>
        </w:rPr>
        <w:t>, date from Archive.org, article also cites 2002 articles) BL</w:t>
      </w:r>
    </w:p>
    <w:p w:rsidR="002201FA" w:rsidRPr="003065EF" w:rsidRDefault="002201FA" w:rsidP="002201FA">
      <w:pPr>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line="240" w:lineRule="auto"/>
        <w:jc w:val="both"/>
        <w:rPr>
          <w:rFonts w:asciiTheme="majorHAnsi" w:eastAsia="Times New Roman" w:hAnsiTheme="majorHAnsi" w:cstheme="majorHAnsi"/>
          <w:sz w:val="16"/>
          <w:szCs w:val="16"/>
          <w:u w:color="000000"/>
        </w:rPr>
      </w:pPr>
    </w:p>
    <w:p w:rsidR="002201FA" w:rsidRPr="003065EF" w:rsidRDefault="002201FA" w:rsidP="002201FA">
      <w:pPr>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line="240" w:lineRule="auto"/>
        <w:jc w:val="both"/>
        <w:rPr>
          <w:rFonts w:asciiTheme="majorHAnsi" w:eastAsia="Times New Roman" w:hAnsiTheme="majorHAnsi" w:cstheme="majorHAnsi"/>
          <w:b/>
          <w:color w:val="000000"/>
          <w:szCs w:val="22"/>
          <w:u w:val="single" w:color="000000"/>
        </w:rPr>
      </w:pPr>
      <w:r w:rsidRPr="003065EF">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3065EF">
        <w:rPr>
          <w:rFonts w:asciiTheme="majorHAnsi" w:eastAsia="Times New Roman" w:hAnsiTheme="majorHAnsi" w:cstheme="majorHAnsi"/>
          <w:b/>
          <w:color w:val="000000"/>
          <w:szCs w:val="22"/>
          <w:highlight w:val="cyan"/>
          <w:u w:val="single" w:color="000000"/>
        </w:rPr>
        <w:t>The critical move</w:t>
      </w:r>
      <w:r w:rsidRPr="003065EF">
        <w:rPr>
          <w:rFonts w:asciiTheme="majorHAnsi" w:eastAsia="Times New Roman" w:hAnsiTheme="majorHAnsi" w:cstheme="majorHAnsi"/>
          <w:color w:val="000000"/>
          <w:sz w:val="16"/>
          <w:szCs w:val="22"/>
          <w:u w:color="000000"/>
        </w:rPr>
        <w:t xml:space="preserve"> in debate, </w:t>
      </w:r>
      <w:r w:rsidRPr="003065EF">
        <w:rPr>
          <w:rFonts w:asciiTheme="majorHAnsi" w:eastAsia="Times New Roman" w:hAnsiTheme="majorHAnsi" w:cstheme="majorHAnsi"/>
          <w:b/>
          <w:color w:val="000000"/>
          <w:szCs w:val="22"/>
          <w:highlight w:val="cyan"/>
          <w:u w:val="single" w:color="000000"/>
        </w:rPr>
        <w:t>where debaters</w:t>
      </w:r>
      <w:r w:rsidRPr="003065EF">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3065EF">
        <w:rPr>
          <w:rFonts w:asciiTheme="majorHAnsi" w:eastAsia="Times New Roman" w:hAnsiTheme="majorHAnsi" w:cstheme="majorHAnsi"/>
          <w:b/>
          <w:color w:val="000000"/>
          <w:szCs w:val="22"/>
          <w:highlight w:val="cyan"/>
          <w:u w:val="single" w:color="000000"/>
        </w:rPr>
        <w:t>analyze the language employed in a debate belies this</w:t>
      </w:r>
      <w:r w:rsidRPr="003065EF">
        <w:rPr>
          <w:rFonts w:asciiTheme="majorHAnsi" w:eastAsia="Times New Roman" w:hAnsiTheme="majorHAnsi" w:cstheme="majorHAnsi"/>
          <w:color w:val="000000"/>
          <w:sz w:val="16"/>
          <w:szCs w:val="22"/>
          <w:u w:color="000000"/>
        </w:rPr>
        <w:t xml:space="preserve"> concern. </w:t>
      </w:r>
      <w:r w:rsidRPr="003065EF">
        <w:rPr>
          <w:rFonts w:asciiTheme="majorHAnsi" w:eastAsia="Times New Roman" w:hAnsiTheme="majorHAnsi" w:cstheme="majorHAnsi"/>
          <w:b/>
          <w:color w:val="000000"/>
          <w:szCs w:val="22"/>
          <w:highlight w:val="cyan"/>
          <w:u w:val="single" w:color="000000"/>
        </w:rPr>
        <w:t xml:space="preserve">Almost </w:t>
      </w:r>
      <w:proofErr w:type="gramStart"/>
      <w:r w:rsidRPr="003065EF">
        <w:rPr>
          <w:rFonts w:asciiTheme="majorHAnsi" w:eastAsia="Times New Roman" w:hAnsiTheme="majorHAnsi" w:cstheme="majorHAnsi"/>
          <w:b/>
          <w:color w:val="000000"/>
          <w:szCs w:val="22"/>
          <w:highlight w:val="cyan"/>
          <w:u w:val="single" w:color="000000"/>
        </w:rPr>
        <w:t>all</w:t>
      </w:r>
      <w:r w:rsidRPr="003065EF">
        <w:rPr>
          <w:rFonts w:asciiTheme="majorHAnsi" w:eastAsia="Times New Roman" w:hAnsiTheme="majorHAnsi" w:cstheme="majorHAnsi"/>
          <w:b/>
          <w:color w:val="000000"/>
          <w:szCs w:val="22"/>
          <w:u w:val="single" w:color="000000"/>
        </w:rPr>
        <w:t xml:space="preserve"> </w:t>
      </w:r>
      <w:r w:rsidRPr="003065EF">
        <w:rPr>
          <w:rFonts w:asciiTheme="majorHAnsi" w:eastAsia="Times New Roman" w:hAnsiTheme="majorHAnsi" w:cstheme="majorHAnsi"/>
          <w:color w:val="000000"/>
          <w:sz w:val="16"/>
          <w:szCs w:val="22"/>
          <w:u w:color="000000"/>
        </w:rPr>
        <w:t>American</w:t>
      </w:r>
      <w:proofErr w:type="gramEnd"/>
      <w:r w:rsidRPr="003065EF">
        <w:rPr>
          <w:rFonts w:asciiTheme="majorHAnsi" w:eastAsia="Times New Roman" w:hAnsiTheme="majorHAnsi" w:cstheme="majorHAnsi"/>
          <w:color w:val="000000"/>
          <w:sz w:val="16"/>
          <w:szCs w:val="22"/>
          <w:u w:color="000000"/>
        </w:rPr>
        <w:t xml:space="preserve"> </w:t>
      </w:r>
      <w:r w:rsidRPr="003065E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3065EF">
        <w:rPr>
          <w:rFonts w:asciiTheme="majorHAnsi" w:eastAsia="Times New Roman" w:hAnsiTheme="majorHAnsi" w:cstheme="majorHAnsi"/>
          <w:b/>
          <w:color w:val="000000"/>
          <w:szCs w:val="22"/>
          <w:u w:val="single" w:color="000000"/>
        </w:rPr>
        <w:t xml:space="preserve"> </w:t>
      </w:r>
      <w:r w:rsidRPr="003065EF">
        <w:rPr>
          <w:rFonts w:asciiTheme="majorHAnsi" w:eastAsia="Times New Roman" w:hAnsiTheme="majorHAnsi" w:cstheme="majorHAnsi"/>
          <w:color w:val="000000"/>
          <w:sz w:val="16"/>
          <w:szCs w:val="22"/>
          <w:u w:color="000000"/>
        </w:rPr>
        <w:t xml:space="preserve">opposing team is likely to make that the only issue in the debate, and the </w:t>
      </w:r>
      <w:r w:rsidRPr="003065EF">
        <w:rPr>
          <w:rFonts w:asciiTheme="majorHAnsi" w:eastAsia="Times New Roman" w:hAnsiTheme="majorHAnsi" w:cstheme="majorHAnsi"/>
          <w:b/>
          <w:color w:val="000000"/>
          <w:szCs w:val="22"/>
          <w:highlight w:val="cyan"/>
          <w:u w:val="single" w:color="000000"/>
        </w:rPr>
        <w:t>judge will make an example of you.</w:t>
      </w:r>
      <w:r w:rsidRPr="003065EF">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3065EF">
        <w:rPr>
          <w:rFonts w:asciiTheme="majorHAnsi" w:eastAsia="Times New Roman" w:hAnsiTheme="majorHAnsi" w:cstheme="majorHAnsi"/>
          <w:b/>
          <w:color w:val="000000"/>
          <w:szCs w:val="22"/>
          <w:u w:val="single" w:color="000000"/>
        </w:rPr>
        <w:t>This</w:t>
      </w:r>
      <w:r w:rsidRPr="003065EF">
        <w:rPr>
          <w:rFonts w:asciiTheme="majorHAnsi" w:eastAsia="Times New Roman" w:hAnsiTheme="majorHAnsi" w:cstheme="majorHAnsi"/>
          <w:color w:val="000000"/>
          <w:sz w:val="16"/>
          <w:szCs w:val="22"/>
          <w:u w:color="000000"/>
        </w:rPr>
        <w:t xml:space="preserve"> sort of </w:t>
      </w:r>
      <w:r w:rsidRPr="003065EF">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3065EF">
        <w:rPr>
          <w:rFonts w:asciiTheme="majorHAnsi" w:eastAsia="Times New Roman" w:hAnsiTheme="majorHAnsi" w:cstheme="majorHAnsi"/>
          <w:b/>
          <w:color w:val="000000"/>
          <w:szCs w:val="22"/>
          <w:highlight w:val="cyan"/>
          <w:u w:val="single" w:color="000000"/>
        </w:rPr>
        <w:t>Winning at all costs could cost you the win.</w:t>
      </w:r>
    </w:p>
    <w:p w:rsidR="002201FA" w:rsidRPr="00F92E55" w:rsidRDefault="002201FA" w:rsidP="002201FA">
      <w:pPr>
        <w:tabs>
          <w:tab w:val="left" w:pos="8337"/>
        </w:tabs>
        <w:spacing w:after="224"/>
        <w:jc w:val="both"/>
        <w:rPr>
          <w:rFonts w:asciiTheme="majorHAnsi" w:hAnsiTheme="majorHAnsi" w:cstheme="majorHAnsi"/>
          <w:b/>
        </w:rPr>
      </w:pPr>
      <w:r>
        <w:rPr>
          <w:rFonts w:asciiTheme="majorHAnsi" w:hAnsiTheme="majorHAnsi" w:cstheme="majorHAnsi"/>
          <w:b/>
        </w:rPr>
        <w:t>Their attempts to set the terms for debate before it even begins is gatekeeping- students are currently locked out of debate meaning any discussion of “participatory parity” is meaningless and results in exclusionary.</w:t>
      </w:r>
      <w:r w:rsidR="00261007">
        <w:rPr>
          <w:rFonts w:asciiTheme="majorHAnsi" w:hAnsiTheme="majorHAnsi" w:cstheme="majorHAnsi"/>
          <w:b/>
        </w:rPr>
        <w:t xml:space="preserve"> </w:t>
      </w:r>
      <w:r>
        <w:rPr>
          <w:rFonts w:asciiTheme="majorHAnsi" w:hAnsiTheme="majorHAnsi" w:cstheme="majorHAnsi"/>
          <w:b/>
        </w:rPr>
        <w:t xml:space="preserve"> </w:t>
      </w:r>
      <w:r w:rsidRPr="00F92E55">
        <w:rPr>
          <w:rFonts w:asciiTheme="majorHAnsi" w:hAnsiTheme="majorHAnsi" w:cstheme="majorHAnsi"/>
          <w:b/>
        </w:rPr>
        <w:t>Berube 3</w:t>
      </w:r>
    </w:p>
    <w:p w:rsidR="002201FA" w:rsidRPr="00F92E55" w:rsidRDefault="002201FA" w:rsidP="002201FA">
      <w:pPr>
        <w:jc w:val="both"/>
        <w:rPr>
          <w:rFonts w:asciiTheme="majorHAnsi" w:hAnsiTheme="majorHAnsi" w:cstheme="majorHAnsi"/>
          <w:sz w:val="16"/>
          <w:szCs w:val="16"/>
        </w:rPr>
      </w:pPr>
      <w:r w:rsidRPr="00F92E55">
        <w:rPr>
          <w:rFonts w:asciiTheme="majorHAnsi" w:hAnsiTheme="majorHAnsi" w:cstheme="majorHAnsi"/>
          <w:sz w:val="20"/>
          <w:szCs w:val="20"/>
        </w:rPr>
        <w:t>[</w:t>
      </w:r>
      <w:r w:rsidRPr="00F92E55">
        <w:rPr>
          <w:rFonts w:asciiTheme="majorHAnsi" w:hAnsiTheme="majorHAnsi" w:cstheme="majorHAnsi"/>
          <w:sz w:val="16"/>
          <w:szCs w:val="16"/>
        </w:rPr>
        <w:t>Berube is the Paterno Family Professor in Literature at Pennsylvania State University, May 1, 2003, Citizenship and Disability, Dissent Magazine, http://www.alternet.org/story/15809/citizenship_and_disability]</w:t>
      </w:r>
    </w:p>
    <w:p w:rsidR="002201FA" w:rsidRDefault="002201FA" w:rsidP="002201FA">
      <w:pPr>
        <w:spacing w:before="28" w:after="28"/>
        <w:jc w:val="both"/>
      </w:pPr>
      <w:r w:rsidRPr="00F92E55">
        <w:rPr>
          <w:rFonts w:asciiTheme="majorHAnsi" w:eastAsia="Times New Roman" w:hAnsiTheme="majorHAnsi" w:cstheme="majorHAnsi"/>
          <w:b/>
          <w:u w:val="single"/>
        </w:rPr>
        <w:t>I</w:t>
      </w:r>
      <w:r w:rsidRPr="00F92E55">
        <w:rPr>
          <w:rFonts w:asciiTheme="majorHAnsi" w:eastAsia="Times New Roman" w:hAnsiTheme="majorHAnsi" w:cstheme="majorHAnsi"/>
          <w:b/>
          <w:u w:val="single"/>
          <w:shd w:val="clear" w:color="auto" w:fill="00DCFF"/>
        </w:rPr>
        <w:t>magine a building in which political philosophers are debating,</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in the wake of the attacks of September 11, 2001, the value and </w:t>
      </w:r>
      <w:r w:rsidRPr="00F92E55">
        <w:rPr>
          <w:rFonts w:asciiTheme="majorHAnsi" w:eastAsia="Times New Roman" w:hAnsiTheme="majorHAnsi" w:cstheme="majorHAnsi"/>
          <w:b/>
          <w:u w:val="single"/>
          <w:shd w:val="clear" w:color="auto" w:fill="00DCFF"/>
        </w:rPr>
        <w:t>the purpose of participatory parity</w:t>
      </w:r>
      <w:r w:rsidRPr="00F92E55">
        <w:rPr>
          <w:rFonts w:asciiTheme="majorHAnsi" w:eastAsia="Times New Roman" w:hAnsiTheme="majorHAnsi" w:cstheme="majorHAnsi"/>
          <w:b/>
          <w:sz w:val="16"/>
          <w:szCs w:val="16"/>
          <w:u w:val="single"/>
        </w:rPr>
        <w:t xml:space="preserve"> over against forms of authoritarianism or theocracy. </w:t>
      </w:r>
      <w:r w:rsidRPr="00F92E55">
        <w:rPr>
          <w:rFonts w:asciiTheme="majorHAnsi" w:eastAsia="Times New Roman" w:hAnsiTheme="majorHAnsi" w:cstheme="majorHAnsi"/>
          <w:b/>
          <w:u w:val="single"/>
          <w:shd w:val="clear" w:color="auto" w:fill="00DCFF"/>
        </w:rPr>
        <w:t xml:space="preserve">Now imagine that this building has no access ramps, no Braille or large-print publications, no American Sign Language interpreters, no elevators, no special-needs paraprofessionals, no in-class aides. </w:t>
      </w:r>
      <w:r w:rsidRPr="00F92E55">
        <w:rPr>
          <w:rFonts w:asciiTheme="majorHAnsi" w:eastAsia="Times New Roman" w:hAnsiTheme="majorHAnsi" w:cstheme="majorHAnsi"/>
          <w:sz w:val="10"/>
          <w:szCs w:val="10"/>
        </w:rPr>
        <w:t>Contradictory as such a state of affairs may sound, it's a reasonably accurate picture of what contemporary debate over the meaning of democracy actually looks like. How can we remedy this?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Only when we have fostered equal participation in debates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over the ends and means of democracy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can we have a</w:t>
      </w:r>
      <w:r w:rsidRPr="00F92E55">
        <w:rPr>
          <w:rFonts w:asciiTheme="majorHAnsi" w:eastAsia="Times New Roman" w:hAnsiTheme="majorHAnsi" w:cstheme="majorHAnsi"/>
          <w:b/>
          <w:u w:val="single"/>
        </w:rPr>
        <w:t xml:space="preserve"> truly participatory </w:t>
      </w:r>
      <w:r w:rsidRPr="00F92E55">
        <w:rPr>
          <w:rFonts w:asciiTheme="majorHAnsi" w:eastAsia="Times New Roman" w:hAnsiTheme="majorHAnsi" w:cstheme="majorHAnsi"/>
          <w:b/>
          <w:u w:val="single"/>
          <w:shd w:val="clear" w:color="auto" w:fill="00DCFF"/>
        </w:rPr>
        <w:t>debate over what "participatory parity"</w:t>
      </w:r>
      <w:r w:rsidRPr="00F92E55">
        <w:rPr>
          <w:rFonts w:asciiTheme="majorHAnsi" w:eastAsia="Times New Roman" w:hAnsiTheme="majorHAnsi" w:cstheme="majorHAnsi"/>
          <w:b/>
          <w:u w:val="single"/>
        </w:rPr>
        <w:t xml:space="preserve"> itself </w:t>
      </w:r>
      <w:r w:rsidRPr="00F92E55">
        <w:rPr>
          <w:rFonts w:asciiTheme="majorHAnsi" w:eastAsia="Times New Roman" w:hAnsiTheme="majorHAnsi" w:cstheme="majorHAnsi"/>
          <w:b/>
          <w:u w:val="single"/>
          <w:shd w:val="clear" w:color="auto" w:fill="00DCFF"/>
        </w:rPr>
        <w:t>means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That debate will be interminable in principle, since our understandings of democracy and parity are infinitely revisable,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but lest we think of deliberative democracy as a forensic society dedicated to empyreal reaches of abstraction,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we should remember that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2"/>
          <w:szCs w:val="12"/>
          <w:u w:val="single"/>
        </w:rPr>
        <w:t>debates over the meaning of participatory parity set the terms for more specific debates about th</w:t>
      </w:r>
      <w:r w:rsidRPr="00F92E55">
        <w:rPr>
          <w:rFonts w:asciiTheme="majorHAnsi" w:eastAsia="Times New Roman" w:hAnsiTheme="majorHAnsi" w:cstheme="majorHAnsi"/>
          <w:b/>
          <w:sz w:val="16"/>
          <w:szCs w:val="16"/>
          <w:u w:val="single"/>
        </w:rPr>
        <w:t>e varieties of human embodiment.</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These include debates about prenatal screening, genetic discrimination, stem-cell research, euthanasia, and, with regard to physical access, ramps, curb cuts, kneeling buses, and buildings employing what is now known as universal design.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 xml:space="preserve">Leftists and liberals, particularly those associated with university humanities departments, are commonly charged with being moral relativists, unable or unwilling to say (even after September 11) why one society might be "better" than another. </w:t>
      </w:r>
      <w:proofErr w:type="gramStart"/>
      <w:r w:rsidRPr="00F92E55">
        <w:rPr>
          <w:rFonts w:asciiTheme="majorHAnsi" w:eastAsia="Times New Roman" w:hAnsiTheme="majorHAnsi" w:cstheme="majorHAnsi"/>
          <w:sz w:val="10"/>
          <w:szCs w:val="10"/>
        </w:rPr>
        <w:t>So</w:t>
      </w:r>
      <w:proofErr w:type="gramEnd"/>
      <w:r w:rsidRPr="00F92E55">
        <w:rPr>
          <w:rFonts w:asciiTheme="majorHAnsi" w:eastAsia="Times New Roman" w:hAnsiTheme="majorHAnsi" w:cstheme="majorHAnsi"/>
          <w:sz w:val="10"/>
          <w:szCs w:val="10"/>
        </w:rPr>
        <w:t xml:space="preserve"> let me be especially clear on this final point. I think there's a very good reason to extend the franchise, to widen the conversation, to democratize our debates, and to make disability central to our theories of egalitarian social justice.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The reason is this: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a capacious</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and supple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sense of what it is to be human is better than a narrow</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and partial</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sense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of what it is to be human,</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u w:val="single"/>
          <w:shd w:val="clear" w:color="auto" w:fill="00DCFF"/>
        </w:rPr>
        <w:t>and the more participants we</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b/>
          <w:sz w:val="16"/>
          <w:szCs w:val="16"/>
          <w:u w:val="single"/>
        </w:rPr>
        <w:t xml:space="preserve">as a society </w:t>
      </w:r>
      <w:r w:rsidRPr="00F92E55">
        <w:rPr>
          <w:rFonts w:asciiTheme="majorHAnsi" w:eastAsia="Times New Roman" w:hAnsiTheme="majorHAnsi" w:cstheme="majorHAnsi"/>
          <w:b/>
          <w:u w:val="single"/>
        </w:rPr>
        <w:t xml:space="preserve">can </w:t>
      </w:r>
      <w:r w:rsidRPr="00F92E55">
        <w:rPr>
          <w:rFonts w:asciiTheme="majorHAnsi" w:eastAsia="Times New Roman" w:hAnsiTheme="majorHAnsi" w:cstheme="majorHAnsi"/>
          <w:b/>
          <w:u w:val="single"/>
          <w:shd w:val="clear" w:color="auto" w:fill="00DCFF"/>
        </w:rPr>
        <w:t>incorporate into the deliberation of what it means to be human, the greater the chances that that deliberation will</w:t>
      </w:r>
      <w:r w:rsidRPr="00F92E55">
        <w:rPr>
          <w:rFonts w:asciiTheme="majorHAnsi" w:eastAsia="Times New Roman" w:hAnsiTheme="majorHAnsi" w:cstheme="majorHAnsi"/>
          <w:b/>
          <w:u w:val="single"/>
        </w:rPr>
        <w:t xml:space="preserve"> in fact be transformative in such a way as to </w:t>
      </w:r>
      <w:r w:rsidRPr="00F92E55">
        <w:rPr>
          <w:rFonts w:asciiTheme="majorHAnsi" w:eastAsia="Times New Roman" w:hAnsiTheme="majorHAnsi" w:cstheme="majorHAnsi"/>
          <w:b/>
          <w:u w:val="single"/>
          <w:shd w:val="clear" w:color="auto" w:fill="00DCFF"/>
        </w:rPr>
        <w:t xml:space="preserve">enhance our collective capacities to recognize each other as </w:t>
      </w:r>
      <w:r w:rsidRPr="00F92E55">
        <w:rPr>
          <w:rFonts w:asciiTheme="majorHAnsi" w:eastAsia="Times New Roman" w:hAnsiTheme="majorHAnsi" w:cstheme="majorHAnsi"/>
          <w:b/>
          <w:u w:val="single"/>
        </w:rPr>
        <w:t xml:space="preserve">humans </w:t>
      </w:r>
      <w:r w:rsidRPr="00F92E55">
        <w:rPr>
          <w:rFonts w:asciiTheme="majorHAnsi" w:eastAsia="Times New Roman" w:hAnsiTheme="majorHAnsi" w:cstheme="majorHAnsi"/>
          <w:b/>
          <w:u w:val="single"/>
          <w:shd w:val="clear" w:color="auto" w:fill="00DCFF"/>
        </w:rPr>
        <w:t>entitled to</w:t>
      </w:r>
      <w:r w:rsidRPr="00F92E55">
        <w:rPr>
          <w:rFonts w:asciiTheme="majorHAnsi" w:eastAsia="Times New Roman" w:hAnsiTheme="majorHAnsi" w:cstheme="majorHAnsi"/>
          <w:b/>
          <w:u w:val="single"/>
        </w:rPr>
        <w:t xml:space="preserve"> human </w:t>
      </w:r>
      <w:r w:rsidRPr="00F92E55">
        <w:rPr>
          <w:rFonts w:asciiTheme="majorHAnsi" w:eastAsia="Times New Roman" w:hAnsiTheme="majorHAnsi" w:cstheme="majorHAnsi"/>
          <w:b/>
          <w:u w:val="single"/>
          <w:shd w:val="clear" w:color="auto" w:fill="00DCFF"/>
        </w:rPr>
        <w:t>dignity</w:t>
      </w:r>
      <w:r w:rsidRPr="00F92E55">
        <w:rPr>
          <w:rFonts w:asciiTheme="majorHAnsi" w:eastAsia="Times New Roman" w:hAnsiTheme="majorHAnsi" w:cstheme="majorHAnsi"/>
          <w:b/>
          <w:u w:val="single"/>
        </w:rPr>
        <w:t xml:space="preserve">. </w:t>
      </w:r>
      <w:r w:rsidRPr="00F92E55">
        <w:rPr>
          <w:rFonts w:asciiTheme="majorHAnsi" w:eastAsia="Times New Roman" w:hAnsiTheme="majorHAnsi" w:cstheme="majorHAnsi"/>
          <w:sz w:val="10"/>
          <w:szCs w:val="10"/>
        </w:rPr>
        <w:t>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w:t>
      </w:r>
      <w:r w:rsidRPr="00F92E55">
        <w:rPr>
          <w:rFonts w:asciiTheme="majorHAnsi" w:eastAsia="Times New Roman" w:hAnsiTheme="majorHAnsi" w:cstheme="majorHAnsi"/>
          <w:b/>
          <w:u w:val="single"/>
        </w:rPr>
        <w:t xml:space="preserve"> Without a sufficient </w:t>
      </w:r>
      <w:r w:rsidRPr="00F92E55">
        <w:rPr>
          <w:rFonts w:asciiTheme="majorHAnsi" w:eastAsia="Times New Roman" w:hAnsiTheme="majorHAnsi" w:cstheme="majorHAnsi"/>
          <w:b/>
          <w:sz w:val="16"/>
          <w:szCs w:val="16"/>
          <w:u w:val="single"/>
        </w:rPr>
        <w:t>theoretical and practical</w:t>
      </w:r>
      <w:r w:rsidRPr="00F92E55">
        <w:rPr>
          <w:rFonts w:asciiTheme="majorHAnsi" w:eastAsia="Times New Roman" w:hAnsiTheme="majorHAnsi" w:cstheme="majorHAnsi"/>
          <w:b/>
          <w:u w:val="single"/>
        </w:rPr>
        <w:t xml:space="preserve"> account of disability, we can have no account of democracy worthy of the name. </w:t>
      </w:r>
    </w:p>
    <w:p w:rsidR="002201FA" w:rsidRDefault="002201FA" w:rsidP="002201FA">
      <w:pPr>
        <w:pStyle w:val="Heading2"/>
      </w:pPr>
      <w:r>
        <w:t>K</w:t>
      </w:r>
    </w:p>
    <w:p w:rsidR="002201FA" w:rsidRDefault="002201FA" w:rsidP="002201FA">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the violence. </w:t>
      </w:r>
    </w:p>
    <w:p w:rsidR="002201FA" w:rsidRDefault="002201FA" w:rsidP="002201FA">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BL</w:t>
      </w:r>
      <w:r>
        <w:tab/>
      </w:r>
    </w:p>
    <w:p w:rsidR="002201FA" w:rsidRPr="00625851" w:rsidRDefault="002201FA" w:rsidP="002201FA">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2201FA" w:rsidRPr="00781A7D" w:rsidRDefault="002201FA" w:rsidP="002201FA">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get to weigh the case</w:t>
      </w:r>
      <w:r w:rsidR="00261007">
        <w:rPr>
          <w:color w:val="000000" w:themeColor="text1"/>
        </w:rPr>
        <w:t xml:space="preserve"> – their arguments are epistemically suspect.</w:t>
      </w:r>
    </w:p>
    <w:p w:rsidR="002201FA" w:rsidRPr="00E10DAE" w:rsidRDefault="002201FA" w:rsidP="002201FA">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2201FA" w:rsidRDefault="002201FA" w:rsidP="002201FA">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Such ableist schemas erase differences in the </w:t>
      </w:r>
      <w:proofErr w:type="gramStart"/>
      <w:r w:rsidRPr="00F418B6">
        <w:rPr>
          <w:rFonts w:asciiTheme="majorHAnsi" w:hAnsiTheme="majorHAnsi"/>
          <w:color w:val="000000" w:themeColor="text1"/>
          <w:sz w:val="16"/>
          <w:szCs w:val="26"/>
        </w:rPr>
        <w:t>ways</w:t>
      </w:r>
      <w:proofErr w:type="gramEnd"/>
      <w:r w:rsidRPr="00F418B6">
        <w:rPr>
          <w:rFonts w:asciiTheme="majorHAnsi" w:hAnsiTheme="majorHAnsi"/>
          <w:color w:val="000000" w:themeColor="text1"/>
          <w:sz w:val="16"/>
          <w:szCs w:val="26"/>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066662" w:rsidRDefault="00066662" w:rsidP="00066662">
      <w:pPr>
        <w:pStyle w:val="Heading4"/>
      </w:pPr>
      <w:r w:rsidRPr="00023E39">
        <w:t>disabled folk internalize the disability drive which views disability as ontological negative causing a rupture between the self and the normal resulting in psychological violence</w:t>
      </w:r>
      <w:r>
        <w:t>.</w:t>
      </w:r>
    </w:p>
    <w:p w:rsidR="00066662" w:rsidRPr="00C16AB3" w:rsidRDefault="00066662" w:rsidP="00066662">
      <w:r w:rsidRPr="00EB707B">
        <w:rPr>
          <w:rStyle w:val="Style13ptBold"/>
        </w:rPr>
        <w:t>Campbell 08</w:t>
      </w:r>
      <w:r w:rsidRPr="00C16AB3">
        <w:t xml:space="preserve">.  </w:t>
      </w:r>
      <w:proofErr w:type="spellStart"/>
      <w:r w:rsidRPr="00C16AB3">
        <w:t>Dr</w:t>
      </w:r>
      <w:proofErr w:type="spellEnd"/>
      <w:r w:rsidRPr="00C16AB3">
        <w:t xml:space="preserve"> Fiona </w:t>
      </w:r>
      <w:proofErr w:type="spellStart"/>
      <w:r w:rsidRPr="00C16AB3">
        <w:t>Kumari</w:t>
      </w:r>
      <w:proofErr w:type="spellEnd"/>
      <w:r w:rsidRPr="00C16AB3">
        <w:t xml:space="preserve"> </w:t>
      </w:r>
      <w:proofErr w:type="spellStart"/>
      <w:r w:rsidRPr="00C16AB3">
        <w:t>Campbellis</w:t>
      </w:r>
      <w:proofErr w:type="spellEnd"/>
      <w:r w:rsidRPr="00C16AB3">
        <w:t xml:space="preserve"> a Senior Lecturer in the School of Health and Wellbeing at the University of South Queensland </w:t>
      </w:r>
      <w:hyperlink r:id="rId11"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066662" w:rsidRPr="00625851" w:rsidRDefault="00066662" w:rsidP="00066662">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 xml:space="preserve">We </w:t>
      </w:r>
      <w:proofErr w:type="spellStart"/>
      <w:r w:rsidRPr="00625851">
        <w:rPr>
          <w:rStyle w:val="Emphasis"/>
          <w:sz w:val="24"/>
          <w:highlight w:val="cyan"/>
        </w:rPr>
        <w:t>harbour</w:t>
      </w:r>
      <w:proofErr w:type="spellEnd"/>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proofErr w:type="spellStart"/>
      <w:r w:rsidRPr="00625851">
        <w:rPr>
          <w:rStyle w:val="Emphasis"/>
          <w:sz w:val="24"/>
          <w:highlight w:val="cyan"/>
        </w:rPr>
        <w:t>Internalised</w:t>
      </w:r>
      <w:proofErr w:type="spellEnd"/>
      <w:r w:rsidRPr="00625851">
        <w:rPr>
          <w:rStyle w:val="Emphasis"/>
          <w:sz w:val="24"/>
          <w:highlight w:val="cyan"/>
        </w:rPr>
        <w:t xml:space="preserve">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xml:space="preserve">. I am not implying that subjects have a true or real essence. </w:t>
      </w:r>
      <w:proofErr w:type="gramStart"/>
      <w:r w:rsidRPr="00625851">
        <w:rPr>
          <w:sz w:val="16"/>
        </w:rPr>
        <w:t>Indeed</w:t>
      </w:r>
      <w:proofErr w:type="gramEnd"/>
      <w:r w:rsidRPr="00625851">
        <w:rPr>
          <w:sz w:val="16"/>
        </w:rPr>
        <w:t xml:space="preserve">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crip!” – it is naïve to assume that an affirmative response to this hailing repressively inaugurates negative disabled subjectification. In </w:t>
      </w:r>
      <w:proofErr w:type="gramStart"/>
      <w:r w:rsidRPr="00625851">
        <w:rPr>
          <w:sz w:val="16"/>
        </w:rPr>
        <w:t>fact</w:t>
      </w:r>
      <w:proofErr w:type="gramEnd"/>
      <w:r w:rsidRPr="00625851">
        <w:rPr>
          <w:sz w:val="1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proofErr w:type="spellStart"/>
      <w:r w:rsidRPr="00625851">
        <w:rPr>
          <w:rStyle w:val="StyleUnderline"/>
          <w:sz w:val="24"/>
          <w:highlight w:val="cyan"/>
        </w:rPr>
        <w:t>internalised</w:t>
      </w:r>
      <w:proofErr w:type="spellEnd"/>
      <w:r w:rsidRPr="00625851">
        <w:rPr>
          <w:rStyle w:val="StyleUnderline"/>
          <w:sz w:val="24"/>
          <w:highlight w:val="cyan"/>
        </w:rPr>
        <w:t xml:space="preserve">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w:t>
      </w:r>
      <w:proofErr w:type="spellStart"/>
      <w:r w:rsidRPr="00625851">
        <w:rPr>
          <w:rStyle w:val="Emphasis"/>
          <w:sz w:val="24"/>
          <w:highlight w:val="cyan"/>
        </w:rPr>
        <w:t>ing</w:t>
      </w:r>
      <w:proofErr w:type="spellEnd"/>
      <w:r w:rsidRPr="00625851">
        <w:rPr>
          <w:rStyle w:val="Emphasis"/>
          <w:sz w:val="24"/>
          <w:highlight w:val="cyan"/>
        </w:rPr>
        <w:t xml:space="preserve">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066662" w:rsidRDefault="00066662" w:rsidP="002201FA">
      <w:pPr>
        <w:jc w:val="both"/>
        <w:rPr>
          <w:rFonts w:asciiTheme="majorHAnsi" w:hAnsiTheme="majorHAnsi"/>
          <w:color w:val="000000" w:themeColor="text1"/>
          <w:sz w:val="16"/>
          <w:szCs w:val="26"/>
        </w:rPr>
      </w:pPr>
      <w:bookmarkStart w:id="0" w:name="_GoBack"/>
      <w:bookmarkEnd w:id="0"/>
    </w:p>
    <w:p w:rsidR="002201FA" w:rsidRPr="00812D2C" w:rsidRDefault="002201FA" w:rsidP="002201FA">
      <w:pPr>
        <w:pStyle w:val="Heading4"/>
      </w:pPr>
      <w:r>
        <w:t>Vote negative to affirm radical failure – to affirm the idea that disability is something that is beautiful which is in opposition to the world’s biopolitical portrayal of disability.</w:t>
      </w:r>
    </w:p>
    <w:p w:rsidR="002201FA" w:rsidRPr="00812D2C" w:rsidRDefault="002201FA" w:rsidP="002201FA">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2201FA" w:rsidRPr="001F7E99" w:rsidRDefault="002201FA" w:rsidP="002201FA">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2201FA" w:rsidRDefault="002201FA" w:rsidP="002201FA">
      <w:pPr>
        <w:pStyle w:val="Heading2"/>
      </w:pPr>
      <w:r>
        <w:t>Case</w:t>
      </w:r>
    </w:p>
    <w:p w:rsidR="002201FA" w:rsidRPr="00D31913" w:rsidRDefault="002201FA" w:rsidP="002201FA">
      <w:pPr>
        <w:pStyle w:val="Heading4"/>
      </w:pPr>
      <w:r>
        <w:t xml:space="preserve">The 1ACs failure to analyze how the disability drive effects their politics both dooms them to fail and deems their impacts inevitable. All subjectivities are governed by </w:t>
      </w:r>
      <w:proofErr w:type="spellStart"/>
      <w:r>
        <w:t>self reflection</w:t>
      </w:r>
      <w:proofErr w:type="spellEnd"/>
      <w:r>
        <w:t xml:space="preserve"> - d</w:t>
      </w:r>
      <w:r w:rsidRPr="00D31913">
        <w:t xml:space="preserve">isability drives </w:t>
      </w:r>
      <w:proofErr w:type="gramStart"/>
      <w:r w:rsidRPr="00D31913">
        <w:t>invokes</w:t>
      </w:r>
      <w:proofErr w:type="gramEnd"/>
      <w:r w:rsidRPr="00D31913">
        <w:t xml:space="preserve"> a two tiered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w:t>
      </w:r>
      <w:proofErr w:type="gramStart"/>
      <w:r w:rsidRPr="00D31913">
        <w:t>egos</w:t>
      </w:r>
      <w:proofErr w:type="gramEnd"/>
      <w:r w:rsidRPr="00D31913">
        <w:t xml:space="preserve">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2201FA" w:rsidRPr="007877F6" w:rsidRDefault="002201FA" w:rsidP="002201FA">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2201FA" w:rsidRDefault="002201FA" w:rsidP="002201FA">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w:t>
      </w:r>
      <w:proofErr w:type="spellStart"/>
      <w:r w:rsidRPr="00C31DBD">
        <w:rPr>
          <w:rStyle w:val="StyleUnderline"/>
        </w:rPr>
        <w:t>nnot bear</w:t>
      </w:r>
      <w:proofErr w:type="spellEnd"/>
      <w:r w:rsidRPr="00C31DBD">
        <w:rPr>
          <w:rStyle w:val="StyleUnderline"/>
        </w:rPr>
        <w:t xml:space="preserve">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 xml:space="preserve">Secondary </w:t>
      </w:r>
      <w:proofErr w:type="spellStart"/>
      <w:r w:rsidRPr="00C31DBD">
        <w:rPr>
          <w:rStyle w:val="StyleUnderline"/>
        </w:rPr>
        <w:t>pit</w:t>
      </w:r>
      <w:r>
        <w:rPr>
          <w:rStyle w:val="StyleUnderline"/>
        </w:rPr>
        <w:t>s</w:t>
      </w:r>
      <w:r w:rsidRPr="00C31DBD">
        <w:rPr>
          <w:rStyle w:val="StyleUnderline"/>
        </w:rPr>
        <w:t>y</w:t>
      </w:r>
      <w:proofErr w:type="spellEnd"/>
      <w:r w:rsidRPr="00C31DBD">
        <w:rPr>
          <w:rStyle w:val="StyleUnderline"/>
        </w:rPr>
        <w:t xml:space="preserve">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2201FA" w:rsidRPr="00D46AB5" w:rsidRDefault="002201FA" w:rsidP="002201FA">
      <w:pPr>
        <w:pStyle w:val="Heading4"/>
        <w:spacing w:line="240" w:lineRule="auto"/>
        <w:contextualSpacing/>
        <w:rPr>
          <w:rFonts w:asciiTheme="minorHAnsi" w:hAnsiTheme="minorHAnsi" w:cstheme="minorHAnsi"/>
        </w:rPr>
      </w:pPr>
      <w:r>
        <w:rPr>
          <w:rFonts w:asciiTheme="minorHAnsi" w:hAnsiTheme="minorHAnsi" w:cstheme="minorHAnsi"/>
        </w:rPr>
        <w:t xml:space="preserve">Their assumption that changing subjectivity/epistemology causes societal change is </w:t>
      </w:r>
      <w:r w:rsidRPr="00D46AB5">
        <w:rPr>
          <w:rFonts w:asciiTheme="minorHAnsi" w:hAnsiTheme="minorHAnsi" w:cstheme="minorHAnsi"/>
        </w:rPr>
        <w:t>inaccessible and pathologizes mental disability.</w:t>
      </w:r>
    </w:p>
    <w:p w:rsidR="002201FA" w:rsidRPr="00D46AB5" w:rsidRDefault="002201FA" w:rsidP="002201FA">
      <w:pPr>
        <w:spacing w:line="240" w:lineRule="auto"/>
        <w:contextualSpacing/>
        <w:rPr>
          <w:rFonts w:asciiTheme="minorHAnsi" w:hAnsiTheme="minorHAnsi" w:cstheme="minorHAnsi"/>
          <w:sz w:val="16"/>
        </w:rPr>
      </w:pPr>
      <w:proofErr w:type="spellStart"/>
      <w:r w:rsidRPr="00D46AB5">
        <w:rPr>
          <w:rFonts w:asciiTheme="minorHAnsi" w:hAnsiTheme="minorHAnsi" w:cstheme="minorHAnsi"/>
          <w:b/>
          <w:sz w:val="24"/>
        </w:rPr>
        <w:t>Siebers</w:t>
      </w:r>
      <w:proofErr w:type="spellEnd"/>
      <w:r w:rsidRPr="00D46AB5">
        <w:rPr>
          <w:rFonts w:asciiTheme="minorHAnsi" w:hAnsiTheme="minorHAnsi" w:cstheme="minorHAnsi"/>
          <w:b/>
          <w:sz w:val="24"/>
        </w:rPr>
        <w:t xml:space="preserve"> 06.</w:t>
      </w:r>
      <w:r w:rsidRPr="00D46AB5">
        <w:rPr>
          <w:rFonts w:asciiTheme="minorHAnsi" w:hAnsiTheme="minorHAnsi" w:cstheme="minorHAnsi"/>
          <w:sz w:val="24"/>
        </w:rPr>
        <w:t xml:space="preserve"> </w:t>
      </w:r>
      <w:r w:rsidRPr="00D46AB5">
        <w:rPr>
          <w:rFonts w:asciiTheme="minorHAnsi" w:hAnsiTheme="minorHAnsi" w:cstheme="minorHAnsi"/>
          <w:sz w:val="16"/>
        </w:rPr>
        <w:t xml:space="preserve">Tobin </w:t>
      </w:r>
      <w:proofErr w:type="spellStart"/>
      <w:r w:rsidRPr="00D46AB5">
        <w:rPr>
          <w:rFonts w:asciiTheme="minorHAnsi" w:hAnsiTheme="minorHAnsi" w:cstheme="minorHAnsi"/>
          <w:sz w:val="16"/>
        </w:rPr>
        <w:t>Siebers</w:t>
      </w:r>
      <w:proofErr w:type="spellEnd"/>
      <w:r w:rsidRPr="00D46AB5">
        <w:rPr>
          <w:rFonts w:asciiTheme="minorHAnsi" w:hAnsiTheme="minorHAnsi" w:cstheme="minorHAnsi"/>
          <w:sz w:val="16"/>
        </w:rPr>
        <w:t xml:space="preserve"> was a Professor of English Language and Literature and Co-Chair of the Initiative on Disability Studies, and V.L. Parrington Collegiate Professor at the University of Michigan “Disability Studies and the Future of Identity Politics” in “Disability Theory” “///” indicates paragraphs Language edited </w:t>
      </w:r>
      <w:r>
        <w:rPr>
          <w:rFonts w:asciiTheme="minorHAnsi" w:hAnsiTheme="minorHAnsi" w:cstheme="minorHAnsi"/>
          <w:sz w:val="16"/>
        </w:rPr>
        <w:t xml:space="preserve">[RECUT </w:t>
      </w:r>
      <w:r w:rsidRPr="00D46AB5">
        <w:rPr>
          <w:rFonts w:asciiTheme="minorHAnsi" w:hAnsiTheme="minorHAnsi" w:cstheme="minorHAnsi"/>
          <w:sz w:val="16"/>
        </w:rPr>
        <w:t>NT 17</w:t>
      </w:r>
      <w:r>
        <w:rPr>
          <w:rFonts w:asciiTheme="minorHAnsi" w:hAnsiTheme="minorHAnsi" w:cstheme="minorHAnsi"/>
          <w:sz w:val="16"/>
        </w:rPr>
        <w:t>] DR 16</w:t>
      </w:r>
    </w:p>
    <w:p w:rsidR="002201FA" w:rsidRDefault="002201FA" w:rsidP="002201FA">
      <w:pPr>
        <w:spacing w:line="240" w:lineRule="auto"/>
        <w:contextualSpacing/>
        <w:rPr>
          <w:rFonts w:asciiTheme="minorHAnsi" w:hAnsiTheme="minorHAnsi" w:cstheme="minorHAnsi"/>
          <w:sz w:val="16"/>
        </w:rPr>
      </w:pPr>
      <w:r w:rsidRPr="00D46AB5">
        <w:rPr>
          <w:rFonts w:asciiTheme="minorHAnsi" w:hAnsiTheme="minorHAnsi" w:cstheme="minorHAnsi"/>
          <w:sz w:val="16"/>
        </w:rPr>
        <w:t xml:space="preserve">Recent </w:t>
      </w:r>
      <w:r w:rsidRPr="00D46AB5">
        <w:rPr>
          <w:rFonts w:asciiTheme="minorHAnsi" w:hAnsiTheme="minorHAnsi" w:cstheme="minorHAnsi"/>
          <w:u w:val="single"/>
        </w:rPr>
        <w:t xml:space="preserve">theoretical </w:t>
      </w:r>
      <w:r w:rsidRPr="00D46AB5">
        <w:rPr>
          <w:rFonts w:asciiTheme="minorHAnsi" w:hAnsiTheme="minorHAnsi" w:cstheme="minorHAnsi"/>
          <w:highlight w:val="yellow"/>
          <w:u w:val="single"/>
        </w:rPr>
        <w:t xml:space="preserve">emphases on </w:t>
      </w:r>
      <w:r w:rsidRPr="00D46AB5">
        <w:rPr>
          <w:rFonts w:asciiTheme="minorHAnsi" w:hAnsiTheme="minorHAnsi" w:cstheme="minorHAnsi"/>
          <w:b/>
          <w:highlight w:val="yellow"/>
          <w:u w:val="single"/>
        </w:rPr>
        <w:t>"performativity;</w:t>
      </w:r>
      <w:r w:rsidRPr="00D46AB5">
        <w:rPr>
          <w:rFonts w:asciiTheme="minorHAnsi" w:hAnsiTheme="minorHAnsi" w:cstheme="minorHAnsi"/>
          <w:b/>
          <w:u w:val="single"/>
        </w:rPr>
        <w:t xml:space="preserve">' "heterogeneity;' </w:t>
      </w:r>
      <w:r w:rsidRPr="00D46AB5">
        <w:rPr>
          <w:rFonts w:asciiTheme="minorHAnsi" w:hAnsiTheme="minorHAnsi" w:cstheme="minorHAnsi"/>
          <w:b/>
          <w:highlight w:val="yellow"/>
          <w:u w:val="single"/>
        </w:rPr>
        <w:t>and "indeterminacy" privilege</w:t>
      </w:r>
      <w:r w:rsidRPr="00D46AB5">
        <w:rPr>
          <w:rFonts w:asciiTheme="minorHAnsi" w:hAnsiTheme="minorHAnsi" w:cstheme="minorHAnsi"/>
          <w:b/>
          <w:u w:val="single"/>
        </w:rPr>
        <w:t xml:space="preserve"> a </w:t>
      </w:r>
      <w:r w:rsidRPr="00D46AB5">
        <w:rPr>
          <w:rFonts w:asciiTheme="minorHAnsi" w:hAnsiTheme="minorHAnsi" w:cstheme="minorHAnsi"/>
          <w:b/>
          <w:highlight w:val="yellow"/>
          <w:u w:val="single"/>
        </w:rPr>
        <w:t>disembodied</w:t>
      </w:r>
      <w:r w:rsidRPr="00D46AB5">
        <w:rPr>
          <w:rFonts w:asciiTheme="minorHAnsi" w:hAnsiTheme="minorHAnsi" w:cstheme="minorHAnsi"/>
          <w:b/>
          <w:u w:val="single"/>
        </w:rPr>
        <w:t xml:space="preserve"> ideal of </w:t>
      </w:r>
      <w:r w:rsidRPr="00D46AB5">
        <w:rPr>
          <w:rFonts w:asciiTheme="minorHAnsi" w:hAnsiTheme="minorHAnsi" w:cstheme="minorHAnsi"/>
          <w:b/>
          <w:highlight w:val="yellow"/>
          <w:u w:val="single"/>
        </w:rPr>
        <w:t>freedom</w:t>
      </w:r>
      <w:r w:rsidRPr="00D46AB5">
        <w:rPr>
          <w:rFonts w:asciiTheme="minorHAnsi" w:hAnsiTheme="minorHAnsi" w:cstheme="minorHAnsi"/>
          <w:u w:val="single"/>
        </w:rPr>
        <w:t>, suggesting that emancipation from social</w:t>
      </w:r>
      <w:r w:rsidRPr="00D46AB5">
        <w:rPr>
          <w:rFonts w:asciiTheme="minorHAnsi" w:hAnsiTheme="minorHAnsi" w:cstheme="minorHAnsi"/>
          <w:sz w:val="16"/>
        </w:rPr>
        <w:t xml:space="preserve"> codes and </w:t>
      </w:r>
      <w:r w:rsidRPr="00D46AB5">
        <w:rPr>
          <w:rFonts w:asciiTheme="minorHAnsi" w:hAnsiTheme="minorHAnsi" w:cstheme="minorHAnsi"/>
          <w:u w:val="single"/>
        </w:rPr>
        <w:t>norms may be achieved by imagining the body as a subversive text</w:t>
      </w:r>
      <w:r w:rsidRPr="00D46AB5">
        <w:rPr>
          <w:rFonts w:asciiTheme="minorHAnsi" w:hAnsiTheme="minorHAnsi" w:cstheme="minorHAnsi"/>
          <w:sz w:val="16"/>
        </w:rPr>
        <w:t xml:space="preserve">. </w:t>
      </w:r>
      <w:r w:rsidRPr="00D46AB5">
        <w:rPr>
          <w:rFonts w:asciiTheme="minorHAnsi" w:hAnsiTheme="minorHAnsi" w:cstheme="minorHAnsi"/>
          <w:u w:val="single"/>
        </w:rPr>
        <w:t xml:space="preserve">These emphases are </w:t>
      </w:r>
      <w:r w:rsidRPr="00D46AB5">
        <w:rPr>
          <w:rFonts w:asciiTheme="minorHAnsi" w:hAnsiTheme="minorHAnsi" w:cstheme="minorHAnsi"/>
          <w:b/>
          <w:u w:val="single"/>
        </w:rPr>
        <w:t xml:space="preserve">not only </w:t>
      </w:r>
      <w:r w:rsidRPr="00D46AB5">
        <w:rPr>
          <w:rFonts w:asciiTheme="minorHAnsi" w:hAnsiTheme="minorHAnsi" w:cstheme="minorHAnsi"/>
          <w:b/>
          <w:highlight w:val="yellow"/>
          <w:u w:val="single"/>
        </w:rPr>
        <w:t>incompatible with the experiences of</w:t>
      </w:r>
      <w:r w:rsidRPr="00D46AB5">
        <w:rPr>
          <w:rFonts w:asciiTheme="minorHAnsi" w:hAnsiTheme="minorHAnsi" w:cstheme="minorHAnsi"/>
          <w:b/>
          <w:sz w:val="16"/>
        </w:rPr>
        <w:t xml:space="preserve"> </w:t>
      </w:r>
      <w:r w:rsidRPr="00D46AB5">
        <w:rPr>
          <w:rFonts w:asciiTheme="minorHAnsi" w:hAnsiTheme="minorHAnsi" w:cstheme="minorHAnsi"/>
          <w:sz w:val="16"/>
        </w:rPr>
        <w:t xml:space="preserve">people with disabilities </w:t>
      </w:r>
      <w:r w:rsidRPr="00D46AB5">
        <w:rPr>
          <w:rFonts w:asciiTheme="minorHAnsi" w:hAnsiTheme="minorHAnsi" w:cstheme="minorHAnsi"/>
          <w:b/>
          <w:highlight w:val="yellow"/>
          <w:u w:val="single"/>
        </w:rPr>
        <w:t xml:space="preserve">[disabled people]; they </w:t>
      </w:r>
      <w:r w:rsidRPr="00D46AB5">
        <w:rPr>
          <w:rFonts w:asciiTheme="minorHAnsi" w:hAnsiTheme="minorHAnsi" w:cstheme="minorHAnsi"/>
          <w:b/>
          <w:u w:val="single"/>
        </w:rPr>
        <w:t>mimic the fantasy</w:t>
      </w:r>
      <w:r w:rsidRPr="00D46AB5">
        <w:rPr>
          <w:rFonts w:asciiTheme="minorHAnsi" w:hAnsiTheme="minorHAnsi" w:cstheme="minorHAnsi"/>
          <w:sz w:val="16"/>
        </w:rPr>
        <w:t xml:space="preserve">, often found in the medical model, </w:t>
      </w:r>
      <w:r w:rsidRPr="00D46AB5">
        <w:rPr>
          <w:rFonts w:asciiTheme="minorHAnsi" w:hAnsiTheme="minorHAnsi" w:cstheme="minorHAnsi"/>
          <w:u w:val="single"/>
        </w:rPr>
        <w:t>that disease and disability are immaterial as long as the imagination is free</w:t>
      </w:r>
      <w:r w:rsidRPr="00D46AB5">
        <w:rPr>
          <w:rFonts w:asciiTheme="minorHAnsi" w:hAnsiTheme="minorHAnsi" w:cstheme="minorHAnsi"/>
          <w:sz w:val="16"/>
        </w:rPr>
        <w:t xml:space="preserve">. </w:t>
      </w:r>
      <w:r w:rsidRPr="00D46AB5">
        <w:rPr>
          <w:rFonts w:asciiTheme="minorHAnsi" w:hAnsiTheme="minorHAnsi" w:cstheme="minorHAnsi"/>
          <w:u w:val="single"/>
        </w:rPr>
        <w:t>Doctors</w:t>
      </w:r>
      <w:r w:rsidRPr="00D46AB5">
        <w:rPr>
          <w:rFonts w:asciiTheme="minorHAnsi" w:hAnsiTheme="minorHAnsi" w:cstheme="minorHAnsi"/>
          <w:sz w:val="16"/>
        </w:rPr>
        <w:t xml:space="preserve"> and medical professionals have the habit of</w:t>
      </w:r>
      <w:r w:rsidRPr="00D46AB5">
        <w:rPr>
          <w:rFonts w:asciiTheme="minorHAnsi" w:hAnsiTheme="minorHAnsi" w:cstheme="minorHAnsi"/>
          <w:u w:val="single"/>
        </w:rPr>
        <w:t xml:space="preserve"> </w:t>
      </w:r>
      <w:r w:rsidRPr="00D46AB5">
        <w:rPr>
          <w:rFonts w:asciiTheme="minorHAnsi" w:hAnsiTheme="minorHAnsi" w:cstheme="minorHAnsi"/>
          <w:b/>
          <w:highlight w:val="yellow"/>
          <w:u w:val="single"/>
        </w:rPr>
        <w:t>coax</w:t>
      </w:r>
      <w:r w:rsidRPr="00D46AB5">
        <w:rPr>
          <w:rFonts w:asciiTheme="minorHAnsi" w:hAnsiTheme="minorHAnsi" w:cstheme="minorHAnsi"/>
          <w:sz w:val="16"/>
        </w:rPr>
        <w:t>ing</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sick people to cure themselves by thinking positive thoughts</w:t>
      </w:r>
      <w:r w:rsidRPr="00D46AB5">
        <w:rPr>
          <w:rFonts w:asciiTheme="minorHAnsi" w:hAnsiTheme="minorHAnsi" w:cstheme="minorHAnsi"/>
          <w:highlight w:val="yellow"/>
          <w:u w:val="single"/>
        </w:rPr>
        <w:t>, and when</w:t>
      </w:r>
      <w:r w:rsidRPr="00D46AB5">
        <w:rPr>
          <w:rFonts w:asciiTheme="minorHAnsi" w:hAnsiTheme="minorHAnsi" w:cstheme="minorHAnsi"/>
          <w:u w:val="single"/>
        </w:rPr>
        <w:t xml:space="preserve"> an individual's </w:t>
      </w:r>
      <w:r w:rsidRPr="00D46AB5">
        <w:rPr>
          <w:rFonts w:asciiTheme="minorHAnsi" w:hAnsiTheme="minorHAnsi" w:cstheme="minorHAnsi"/>
          <w:highlight w:val="yellow"/>
          <w:u w:val="single"/>
        </w:rPr>
        <w:t>health does not improve</w:t>
      </w:r>
      <w:r w:rsidRPr="00D46AB5">
        <w:rPr>
          <w:rFonts w:asciiTheme="minorHAnsi" w:hAnsiTheme="minorHAnsi" w:cstheme="minorHAnsi"/>
          <w:u w:val="single"/>
        </w:rPr>
        <w:t xml:space="preserve">, the </w:t>
      </w:r>
      <w:r w:rsidRPr="00D46AB5">
        <w:rPr>
          <w:rFonts w:asciiTheme="minorHAnsi" w:hAnsiTheme="minorHAnsi" w:cstheme="minorHAnsi"/>
          <w:b/>
          <w:highlight w:val="yellow"/>
          <w:u w:val="single"/>
        </w:rPr>
        <w:t>failure is ascribed to mental weakness</w:t>
      </w:r>
      <w:r w:rsidRPr="00D46AB5">
        <w:rPr>
          <w:rFonts w:asciiTheme="minorHAnsi" w:hAnsiTheme="minorHAnsi" w:cstheme="minorHAnsi"/>
          <w:sz w:val="16"/>
        </w:rPr>
        <w:t xml:space="preserve">. Sontag was perhaps the first to understand the debilitating effect of describing illness as a defect of imagination or will power. She traces the notion that disease springs from individual mental weakness to Schopenhauer's claim that "recovery from a disease depends on the will assuming 'dictatorial power in order to subsume the rebellious forces' of the body" </w:t>
      </w:r>
      <w:proofErr w:type="gramStart"/>
      <w:r w:rsidRPr="00D46AB5">
        <w:rPr>
          <w:rFonts w:asciiTheme="minorHAnsi" w:hAnsiTheme="minorHAnsi" w:cstheme="minorHAnsi"/>
          <w:sz w:val="16"/>
        </w:rPr>
        <w:t>( 43</w:t>
      </w:r>
      <w:proofErr w:type="gramEnd"/>
      <w:r w:rsidRPr="00D46AB5">
        <w:rPr>
          <w:rFonts w:asciiTheme="minorHAnsi" w:hAnsiTheme="minorHAnsi" w:cstheme="minorHAnsi"/>
          <w:sz w:val="16"/>
        </w:rPr>
        <w:t>-44 ) . She also heaps scorn on the idea that the disabled or sick are responsible for their disease, concluding that "</w:t>
      </w:r>
      <w:r w:rsidRPr="00D46AB5">
        <w:rPr>
          <w:rFonts w:asciiTheme="minorHAnsi" w:hAnsiTheme="minorHAnsi" w:cstheme="minorHAnsi"/>
          <w:u w:val="single"/>
        </w:rPr>
        <w:t>theories that diseases are caused by mental states and can be cured by will power are</w:t>
      </w:r>
      <w:r w:rsidRPr="00D46AB5">
        <w:rPr>
          <w:rFonts w:asciiTheme="minorHAnsi" w:hAnsiTheme="minorHAnsi" w:cstheme="minorHAnsi"/>
          <w:sz w:val="16"/>
        </w:rPr>
        <w:t xml:space="preserve"> always </w:t>
      </w:r>
      <w:r w:rsidRPr="00D46AB5">
        <w:rPr>
          <w:rFonts w:asciiTheme="minorHAnsi" w:hAnsiTheme="minorHAnsi" w:cstheme="minorHAnsi"/>
          <w:u w:val="single"/>
        </w:rPr>
        <w:t xml:space="preserve">an index of how much is not understood about the </w:t>
      </w:r>
      <w:r w:rsidRPr="00D46AB5">
        <w:rPr>
          <w:rFonts w:asciiTheme="minorHAnsi" w:hAnsiTheme="minorHAnsi" w:cstheme="minorHAnsi"/>
          <w:b/>
          <w:u w:val="single"/>
        </w:rPr>
        <w:t>physical terrain of a disease</w:t>
      </w:r>
      <w:r w:rsidRPr="00D46AB5">
        <w:rPr>
          <w:rFonts w:asciiTheme="minorHAnsi" w:hAnsiTheme="minorHAnsi" w:cstheme="minorHAnsi"/>
          <w:sz w:val="16"/>
        </w:rPr>
        <w:t>" (</w:t>
      </w:r>
      <w:proofErr w:type="gramStart"/>
      <w:r w:rsidRPr="00D46AB5">
        <w:rPr>
          <w:rFonts w:asciiTheme="minorHAnsi" w:hAnsiTheme="minorHAnsi" w:cstheme="minorHAnsi"/>
          <w:sz w:val="16"/>
        </w:rPr>
        <w:t>55 )</w:t>
      </w:r>
      <w:proofErr w:type="gramEnd"/>
      <w:r w:rsidRPr="00D46AB5">
        <w:rPr>
          <w:rFonts w:asciiTheme="minorHAnsi" w:hAnsiTheme="minorHAnsi" w:cstheme="minorHAnsi"/>
          <w:sz w:val="16"/>
        </w:rPr>
        <w:t xml:space="preserve">. The rebellious forces of </w:t>
      </w:r>
      <w:r w:rsidRPr="00D46AB5">
        <w:rPr>
          <w:rFonts w:asciiTheme="minorHAnsi" w:hAnsiTheme="minorHAnsi" w:cstheme="minorHAnsi"/>
          <w:u w:val="single"/>
        </w:rPr>
        <w:t>the body and</w:t>
      </w:r>
      <w:r w:rsidRPr="00D46AB5">
        <w:rPr>
          <w:rFonts w:asciiTheme="minorHAnsi" w:hAnsiTheme="minorHAnsi" w:cstheme="minorHAnsi"/>
          <w:sz w:val="16"/>
        </w:rPr>
        <w:t xml:space="preserve"> the physical nature of </w:t>
      </w:r>
      <w:r w:rsidRPr="00D46AB5">
        <w:rPr>
          <w:rFonts w:asciiTheme="minorHAnsi" w:hAnsiTheme="minorHAnsi" w:cstheme="minorHAnsi"/>
          <w:u w:val="single"/>
        </w:rPr>
        <w:t xml:space="preserve">disease represent a </w:t>
      </w:r>
      <w:r w:rsidRPr="00D46AB5">
        <w:rPr>
          <w:rFonts w:asciiTheme="minorHAnsi" w:hAnsiTheme="minorHAnsi" w:cstheme="minorHAnsi"/>
          <w:b/>
          <w:u w:val="single"/>
        </w:rPr>
        <w:t>reality untouched by metaphor</w:t>
      </w:r>
      <w:r w:rsidRPr="00D46AB5">
        <w:rPr>
          <w:rFonts w:asciiTheme="minorHAnsi" w:hAnsiTheme="minorHAnsi" w:cstheme="minorHAnsi"/>
          <w:sz w:val="16"/>
        </w:rPr>
        <w:t xml:space="preserve">, Sontag insists, and "that reality has to be explained" </w:t>
      </w:r>
      <w:proofErr w:type="gramStart"/>
      <w:r w:rsidRPr="00D46AB5">
        <w:rPr>
          <w:rFonts w:asciiTheme="minorHAnsi" w:hAnsiTheme="minorHAnsi" w:cstheme="minorHAnsi"/>
          <w:sz w:val="16"/>
        </w:rPr>
        <w:t>( 55</w:t>
      </w:r>
      <w:proofErr w:type="gramEnd"/>
      <w:r w:rsidRPr="00D46AB5">
        <w:rPr>
          <w:rFonts w:asciiTheme="minorHAnsi" w:hAnsiTheme="minorHAnsi" w:cstheme="minorHAnsi"/>
          <w:sz w:val="16"/>
        </w:rPr>
        <w:t xml:space="preserve"> ) . /// Consider a s one example </w:t>
      </w:r>
      <w:proofErr w:type="spellStart"/>
      <w:r w:rsidRPr="00D46AB5">
        <w:rPr>
          <w:rFonts w:asciiTheme="minorHAnsi" w:hAnsiTheme="minorHAnsi" w:cstheme="minorHAnsi"/>
          <w:sz w:val="16"/>
        </w:rPr>
        <w:t>o f</w:t>
      </w:r>
      <w:proofErr w:type="spellEnd"/>
      <w:r w:rsidRPr="00D46AB5">
        <w:rPr>
          <w:rFonts w:asciiTheme="minorHAnsi" w:hAnsiTheme="minorHAnsi" w:cstheme="minorHAnsi"/>
          <w:sz w:val="16"/>
        </w:rPr>
        <w:t xml:space="preserve"> the psychology </w:t>
      </w:r>
      <w:proofErr w:type="spellStart"/>
      <w:r w:rsidRPr="00D46AB5">
        <w:rPr>
          <w:rFonts w:asciiTheme="minorHAnsi" w:hAnsiTheme="minorHAnsi" w:cstheme="minorHAnsi"/>
          <w:sz w:val="16"/>
        </w:rPr>
        <w:t>o f</w:t>
      </w:r>
      <w:proofErr w:type="spellEnd"/>
      <w:r w:rsidRPr="00D46AB5">
        <w:rPr>
          <w:rFonts w:asciiTheme="minorHAnsi" w:hAnsiTheme="minorHAnsi" w:cstheme="minorHAnsi"/>
          <w:sz w:val="16"/>
        </w:rPr>
        <w:t xml:space="preserve"> the social model Judith Butler's writings on power. I choose the example deliberately because her work represents an extraordinarily nuanced version </w:t>
      </w:r>
      <w:proofErr w:type="spellStart"/>
      <w:r w:rsidRPr="00D46AB5">
        <w:rPr>
          <w:rFonts w:asciiTheme="minorHAnsi" w:hAnsiTheme="minorHAnsi" w:cstheme="minorHAnsi"/>
          <w:sz w:val="16"/>
        </w:rPr>
        <w:t>o f</w:t>
      </w:r>
      <w:proofErr w:type="spellEnd"/>
      <w:r w:rsidRPr="00D46AB5">
        <w:rPr>
          <w:rFonts w:asciiTheme="minorHAnsi" w:hAnsiTheme="minorHAnsi" w:cstheme="minorHAnsi"/>
          <w:sz w:val="16"/>
        </w:rPr>
        <w:t xml:space="preserve"> social construction, offering a good idea of both its strengths and weaknesses on the subject of disability. </w:t>
      </w:r>
      <w:r w:rsidRPr="00D46AB5">
        <w:rPr>
          <w:rFonts w:asciiTheme="minorHAnsi" w:hAnsiTheme="minorHAnsi" w:cstheme="minorHAnsi"/>
          <w:u w:val="single"/>
        </w:rPr>
        <w:t xml:space="preserve">A curious thing about Butler's work is that </w:t>
      </w:r>
      <w:r w:rsidRPr="00D46AB5">
        <w:rPr>
          <w:rFonts w:asciiTheme="minorHAnsi" w:hAnsiTheme="minorHAnsi" w:cstheme="minorHAnsi"/>
          <w:b/>
          <w:u w:val="single"/>
        </w:rPr>
        <w:t>bodies</w:t>
      </w:r>
      <w:r w:rsidRPr="00D46AB5">
        <w:rPr>
          <w:rFonts w:asciiTheme="minorHAnsi" w:hAnsiTheme="minorHAnsi" w:cstheme="minorHAnsi"/>
          <w:u w:val="single"/>
        </w:rPr>
        <w:t xml:space="preserve">, disabled or otherwise, </w:t>
      </w:r>
      <w:r w:rsidRPr="00D46AB5">
        <w:rPr>
          <w:rFonts w:asciiTheme="minorHAnsi" w:hAnsiTheme="minorHAnsi" w:cstheme="minorHAnsi"/>
          <w:b/>
          <w:u w:val="single"/>
        </w:rPr>
        <w:t>rarely appear in it</w:t>
      </w:r>
      <w:r w:rsidRPr="00D46AB5">
        <w:rPr>
          <w:rFonts w:asciiTheme="minorHAnsi" w:hAnsiTheme="minorHAnsi" w:cstheme="minorHAnsi"/>
          <w:sz w:val="16"/>
        </w:rPr>
        <w:t xml:space="preserve">. This includes Bodies That Matter-a book that seems at first glance to describe how oppressed people are constrained to think about their bodies as deviant but that actually takes as its topic the psychological relation between guilt and subject formation. </w:t>
      </w:r>
      <w:r w:rsidRPr="00D46AB5">
        <w:rPr>
          <w:rFonts w:asciiTheme="minorHAnsi" w:hAnsiTheme="minorHAnsi" w:cstheme="minorHAnsi"/>
          <w:highlight w:val="yellow"/>
          <w:u w:val="single"/>
        </w:rPr>
        <w:t>For Butler</w:t>
      </w:r>
      <w:r w:rsidRPr="00D46AB5">
        <w:rPr>
          <w:rFonts w:asciiTheme="minorHAnsi" w:hAnsiTheme="minorHAnsi" w:cstheme="minorHAnsi"/>
          <w:u w:val="single"/>
        </w:rPr>
        <w:t>, psychic pain and guilt are the preconditions of subjectivity</w:t>
      </w:r>
      <w:r w:rsidRPr="00D46AB5">
        <w:rPr>
          <w:rFonts w:asciiTheme="minorHAnsi" w:hAnsiTheme="minorHAnsi" w:cstheme="minorHAnsi"/>
          <w:sz w:val="16"/>
        </w:rPr>
        <w:t xml:space="preserve">. </w:t>
      </w:r>
      <w:r w:rsidRPr="00D46AB5">
        <w:rPr>
          <w:rFonts w:asciiTheme="minorHAnsi" w:hAnsiTheme="minorHAnsi" w:cstheme="minorHAnsi"/>
          <w:u w:val="single"/>
        </w:rPr>
        <w:t>Power puts the subject in place via a process of subjection that constitutes the materiality of the self</w:t>
      </w:r>
      <w:r w:rsidRPr="00D46AB5">
        <w:rPr>
          <w:rFonts w:asciiTheme="minorHAnsi" w:hAnsiTheme="minorHAnsi" w:cstheme="minorHAnsi"/>
          <w:sz w:val="16"/>
        </w:rPr>
        <w:t xml:space="preserve">. </w:t>
      </w:r>
      <w:r w:rsidRPr="00D46AB5">
        <w:rPr>
          <w:rFonts w:asciiTheme="minorHAnsi" w:hAnsiTheme="minorHAnsi" w:cstheme="minorHAnsi"/>
          <w:b/>
          <w:highlight w:val="yellow"/>
          <w:u w:val="single"/>
        </w:rPr>
        <w:t>Subjection</w:t>
      </w:r>
      <w:r w:rsidRPr="00D46AB5">
        <w:rPr>
          <w:rFonts w:asciiTheme="minorHAnsi" w:hAnsiTheme="minorHAnsi" w:cstheme="minorHAnsi"/>
          <w:sz w:val="16"/>
        </w:rPr>
        <w:t xml:space="preserve">, however, </w:t>
      </w:r>
      <w:r w:rsidRPr="00D46AB5">
        <w:rPr>
          <w:rFonts w:asciiTheme="minorHAnsi" w:hAnsiTheme="minorHAnsi" w:cstheme="minorHAnsi"/>
          <w:b/>
          <w:highlight w:val="yellow"/>
          <w:u w:val="single"/>
        </w:rPr>
        <w:t xml:space="preserve">is </w:t>
      </w:r>
      <w:r w:rsidRPr="00D46AB5">
        <w:rPr>
          <w:rFonts w:asciiTheme="minorHAnsi" w:hAnsiTheme="minorHAnsi" w:cstheme="minorHAnsi"/>
          <w:b/>
          <w:u w:val="single"/>
        </w:rPr>
        <w:t xml:space="preserve">a </w:t>
      </w:r>
      <w:r w:rsidRPr="00D46AB5">
        <w:rPr>
          <w:rFonts w:asciiTheme="minorHAnsi" w:hAnsiTheme="minorHAnsi" w:cstheme="minorHAnsi"/>
          <w:b/>
          <w:highlight w:val="yellow"/>
          <w:u w:val="single"/>
        </w:rPr>
        <w:t xml:space="preserve">psychological </w:t>
      </w:r>
      <w:r w:rsidRPr="00D46AB5">
        <w:rPr>
          <w:rFonts w:asciiTheme="minorHAnsi" w:hAnsiTheme="minorHAnsi" w:cstheme="minorHAnsi"/>
          <w:b/>
          <w:u w:val="single"/>
        </w:rPr>
        <w:t xml:space="preserve">process </w:t>
      </w:r>
      <w:r w:rsidRPr="00D46AB5">
        <w:rPr>
          <w:rFonts w:asciiTheme="minorHAnsi" w:hAnsiTheme="minorHAnsi" w:cstheme="minorHAnsi"/>
          <w:b/>
          <w:highlight w:val="yellow"/>
          <w:u w:val="single"/>
        </w:rPr>
        <w:t xml:space="preserve">rather than </w:t>
      </w:r>
      <w:r w:rsidRPr="00D46AB5">
        <w:rPr>
          <w:rFonts w:asciiTheme="minorHAnsi" w:hAnsiTheme="minorHAnsi" w:cstheme="minorHAnsi"/>
          <w:b/>
          <w:u w:val="single"/>
        </w:rPr>
        <w:t>a</w:t>
      </w:r>
      <w:r w:rsidRPr="00D46AB5">
        <w:rPr>
          <w:rFonts w:asciiTheme="minorHAnsi" w:hAnsiTheme="minorHAnsi" w:cstheme="minorHAnsi"/>
          <w:sz w:val="16"/>
        </w:rPr>
        <w:t xml:space="preserve"> physical or </w:t>
      </w:r>
      <w:r w:rsidRPr="00D46AB5">
        <w:rPr>
          <w:rFonts w:asciiTheme="minorHAnsi" w:hAnsiTheme="minorHAnsi" w:cstheme="minorHAnsi"/>
          <w:b/>
          <w:highlight w:val="yellow"/>
          <w:u w:val="single"/>
        </w:rPr>
        <w:t xml:space="preserve">material </w:t>
      </w:r>
      <w:r w:rsidRPr="00D46AB5">
        <w:rPr>
          <w:rFonts w:asciiTheme="minorHAnsi" w:hAnsiTheme="minorHAnsi" w:cstheme="minorHAnsi"/>
          <w:b/>
          <w:u w:val="single"/>
        </w:rPr>
        <w:t>one</w:t>
      </w:r>
      <w:r w:rsidRPr="00D46AB5">
        <w:rPr>
          <w:rFonts w:asciiTheme="minorHAnsi" w:hAnsiTheme="minorHAnsi" w:cstheme="minorHAnsi"/>
          <w:sz w:val="16"/>
        </w:rPr>
        <w:t xml:space="preserve"> - a conclusion made apparent by the fact that Butler reserves the defining use </w:t>
      </w:r>
      <w:proofErr w:type="spellStart"/>
      <w:r w:rsidRPr="00D46AB5">
        <w:rPr>
          <w:rFonts w:asciiTheme="minorHAnsi" w:hAnsiTheme="minorHAnsi" w:cstheme="minorHAnsi"/>
          <w:sz w:val="16"/>
        </w:rPr>
        <w:t>of"materi</w:t>
      </w:r>
      <w:proofErr w:type="spellEnd"/>
      <w:r w:rsidRPr="00D46AB5">
        <w:rPr>
          <w:rFonts w:asciiTheme="minorHAnsi" w:hAnsiTheme="minorHAnsi" w:cstheme="minorHAnsi"/>
          <w:sz w:val="16"/>
        </w:rPr>
        <w:t xml:space="preserve"> </w:t>
      </w:r>
      <w:proofErr w:type="spellStart"/>
      <w:r w:rsidRPr="00D46AB5">
        <w:rPr>
          <w:rFonts w:asciiTheme="minorHAnsi" w:hAnsiTheme="minorHAnsi" w:cstheme="minorHAnsi"/>
          <w:sz w:val="16"/>
        </w:rPr>
        <w:t>ality</w:t>
      </w:r>
      <w:proofErr w:type="spellEnd"/>
      <w:r w:rsidRPr="00D46AB5">
        <w:rPr>
          <w:rFonts w:asciiTheme="minorHAnsi" w:hAnsiTheme="minorHAnsi" w:cstheme="minorHAnsi"/>
          <w:sz w:val="16"/>
        </w:rPr>
        <w:t xml:space="preserve">" for the "materiality of the signifier" </w:t>
      </w:r>
      <w:proofErr w:type="gramStart"/>
      <w:r w:rsidRPr="00D46AB5">
        <w:rPr>
          <w:rFonts w:asciiTheme="minorHAnsi" w:hAnsiTheme="minorHAnsi" w:cstheme="minorHAnsi"/>
          <w:sz w:val="16"/>
        </w:rPr>
        <w:t>( 1993</w:t>
      </w:r>
      <w:proofErr w:type="gramEnd"/>
      <w:r w:rsidRPr="00D46AB5">
        <w:rPr>
          <w:rFonts w:asciiTheme="minorHAnsi" w:hAnsiTheme="minorHAnsi" w:cstheme="minorHAnsi"/>
          <w:sz w:val="16"/>
        </w:rPr>
        <w:t xml:space="preserve">, 30 ) . </w:t>
      </w:r>
      <w:r w:rsidRPr="00D46AB5">
        <w:rPr>
          <w:rFonts w:asciiTheme="minorHAnsi" w:hAnsiTheme="minorHAnsi" w:cstheme="minorHAnsi"/>
          <w:u w:val="single"/>
        </w:rPr>
        <w:t xml:space="preserve">Guilt not only regulates the body, </w:t>
      </w:r>
      <w:r w:rsidRPr="00D46AB5">
        <w:rPr>
          <w:rFonts w:asciiTheme="minorHAnsi" w:hAnsiTheme="minorHAnsi" w:cstheme="minorHAnsi"/>
          <w:highlight w:val="yellow"/>
          <w:u w:val="single"/>
        </w:rPr>
        <w:t>Butler insists</w:t>
      </w:r>
      <w:r w:rsidRPr="00D46AB5">
        <w:rPr>
          <w:rFonts w:asciiTheme="minorHAnsi" w:hAnsiTheme="minorHAnsi" w:cstheme="minorHAnsi"/>
          <w:u w:val="single"/>
        </w:rPr>
        <w:t>, it projects specific morphologies of the body</w:t>
      </w:r>
      <w:r w:rsidRPr="00D46AB5">
        <w:rPr>
          <w:rFonts w:asciiTheme="minorHAnsi" w:hAnsiTheme="minorHAnsi" w:cstheme="minorHAnsi"/>
          <w:sz w:val="16"/>
        </w:rPr>
        <w:t xml:space="preserve">. Consequently, </w:t>
      </w:r>
      <w:r w:rsidRPr="00D46AB5">
        <w:rPr>
          <w:rFonts w:asciiTheme="minorHAnsi" w:hAnsiTheme="minorHAnsi" w:cstheme="minorHAnsi"/>
          <w:b/>
          <w:u w:val="single"/>
        </w:rPr>
        <w:t>political emancipation requires a revolutionary change in the mental state of the subjected person</w:t>
      </w:r>
      <w:r w:rsidRPr="00D46AB5">
        <w:rPr>
          <w:rFonts w:asciiTheme="minorHAnsi" w:hAnsiTheme="minorHAnsi" w:cstheme="minorHAnsi"/>
          <w:sz w:val="16"/>
        </w:rPr>
        <w:t xml:space="preserve"> - a throwing off of every feel </w:t>
      </w:r>
      <w:proofErr w:type="spellStart"/>
      <w:r w:rsidRPr="00D46AB5">
        <w:rPr>
          <w:rFonts w:asciiTheme="minorHAnsi" w:hAnsiTheme="minorHAnsi" w:cstheme="minorHAnsi"/>
          <w:sz w:val="16"/>
        </w:rPr>
        <w:t>ing</w:t>
      </w:r>
      <w:proofErr w:type="spellEnd"/>
      <w:r w:rsidRPr="00D46AB5">
        <w:rPr>
          <w:rFonts w:asciiTheme="minorHAnsi" w:hAnsiTheme="minorHAnsi" w:cstheme="minorHAnsi"/>
          <w:sz w:val="16"/>
        </w:rPr>
        <w:t xml:space="preserve"> prosaically referred to as guilt - </w:t>
      </w:r>
      <w:r w:rsidRPr="00D46AB5">
        <w:rPr>
          <w:rFonts w:asciiTheme="minorHAnsi" w:hAnsiTheme="minorHAnsi" w:cstheme="minorHAnsi"/>
          <w:u w:val="single"/>
        </w:rPr>
        <w:t xml:space="preserve">but a change extremely difficult to achieve because guilt is anchored by an apparatus of social power </w:t>
      </w:r>
      <w:r w:rsidRPr="00D46AB5">
        <w:rPr>
          <w:rFonts w:asciiTheme="minorHAnsi" w:hAnsiTheme="minorHAnsi" w:cstheme="minorHAnsi"/>
          <w:sz w:val="16"/>
        </w:rPr>
        <w:t>well</w:t>
      </w:r>
      <w:r w:rsidRPr="00D46AB5">
        <w:rPr>
          <w:rFonts w:asciiTheme="minorHAnsi" w:hAnsiTheme="minorHAnsi" w:cstheme="minorHAnsi"/>
          <w:u w:val="single"/>
        </w:rPr>
        <w:t xml:space="preserve"> beyond </w:t>
      </w:r>
      <w:r w:rsidRPr="00D46AB5">
        <w:rPr>
          <w:rFonts w:asciiTheme="minorHAnsi" w:hAnsiTheme="minorHAnsi" w:cstheme="minorHAnsi"/>
          <w:sz w:val="16"/>
        </w:rPr>
        <w:t>the ken of</w:t>
      </w:r>
      <w:r w:rsidRPr="00D46AB5">
        <w:rPr>
          <w:rFonts w:asciiTheme="minorHAnsi" w:hAnsiTheme="minorHAnsi" w:cstheme="minorHAnsi"/>
          <w:u w:val="single"/>
        </w:rPr>
        <w:t xml:space="preserve"> the individual</w:t>
      </w:r>
      <w:r w:rsidRPr="00D46AB5">
        <w:rPr>
          <w:rFonts w:asciiTheme="minorHAnsi" w:hAnsiTheme="minorHAnsi" w:cstheme="minorHAnsi"/>
          <w:sz w:val="16"/>
        </w:rPr>
        <w:t xml:space="preserve">. Indeed, </w:t>
      </w:r>
      <w:r w:rsidRPr="00D46AB5">
        <w:rPr>
          <w:rFonts w:asciiTheme="minorHAnsi" w:hAnsiTheme="minorHAnsi" w:cstheme="minorHAnsi"/>
          <w:u w:val="single"/>
        </w:rPr>
        <w:t>guilt predates the formation of subjectivity, for the subject comes into being only as the self-inscription of guilt on the body</w:t>
      </w:r>
      <w:r w:rsidRPr="00D46AB5">
        <w:rPr>
          <w:rFonts w:asciiTheme="minorHAnsi" w:hAnsiTheme="minorHAnsi" w:cstheme="minorHAnsi"/>
          <w:sz w:val="16"/>
        </w:rPr>
        <w:t xml:space="preserve">. </w:t>
      </w:r>
      <w:r w:rsidRPr="00D46AB5">
        <w:rPr>
          <w:rFonts w:asciiTheme="minorHAnsi" w:hAnsiTheme="minorHAnsi" w:cstheme="minorHAnsi"/>
          <w:b/>
          <w:u w:val="single"/>
        </w:rPr>
        <w:t>Guilt</w:t>
      </w:r>
      <w:r w:rsidRPr="00D46AB5">
        <w:rPr>
          <w:rFonts w:asciiTheme="minorHAnsi" w:hAnsiTheme="minorHAnsi" w:cstheme="minorHAnsi"/>
          <w:u w:val="single"/>
        </w:rPr>
        <w:t xml:space="preserve"> is a regulatory idea that </w:t>
      </w:r>
      <w:r w:rsidRPr="00D46AB5">
        <w:rPr>
          <w:rFonts w:asciiTheme="minorHAnsi" w:hAnsiTheme="minorHAnsi" w:cstheme="minorHAnsi"/>
          <w:b/>
          <w:u w:val="single"/>
        </w:rPr>
        <w:t>saturates</w:t>
      </w:r>
      <w:r w:rsidRPr="00D46AB5">
        <w:rPr>
          <w:rFonts w:asciiTheme="minorHAnsi" w:hAnsiTheme="minorHAnsi" w:cstheme="minorHAnsi"/>
          <w:u w:val="single"/>
        </w:rPr>
        <w:t xml:space="preserve"> </w:t>
      </w:r>
      <w:r w:rsidRPr="00D46AB5">
        <w:rPr>
          <w:rFonts w:asciiTheme="minorHAnsi" w:hAnsiTheme="minorHAnsi" w:cstheme="minorHAnsi"/>
          <w:sz w:val="16"/>
        </w:rPr>
        <w:t>the surface of</w:t>
      </w:r>
      <w:r w:rsidRPr="00D46AB5">
        <w:rPr>
          <w:rFonts w:asciiTheme="minorHAnsi" w:hAnsiTheme="minorHAnsi" w:cstheme="minorHAnsi"/>
          <w:u w:val="single"/>
        </w:rPr>
        <w:t xml:space="preserve"> </w:t>
      </w:r>
      <w:r w:rsidRPr="00D46AB5">
        <w:rPr>
          <w:rFonts w:asciiTheme="minorHAnsi" w:hAnsiTheme="minorHAnsi" w:cstheme="minorHAnsi"/>
          <w:b/>
          <w:u w:val="single"/>
        </w:rPr>
        <w:t>the body and appears as physical illness</w:t>
      </w:r>
      <w:r w:rsidRPr="00D46AB5">
        <w:rPr>
          <w:rFonts w:asciiTheme="minorHAnsi" w:hAnsiTheme="minorHAnsi" w:cstheme="minorHAnsi"/>
          <w:sz w:val="16"/>
        </w:rPr>
        <w:t xml:space="preserve"> </w:t>
      </w:r>
      <w:proofErr w:type="gramStart"/>
      <w:r w:rsidRPr="00D46AB5">
        <w:rPr>
          <w:rFonts w:asciiTheme="minorHAnsi" w:hAnsiTheme="minorHAnsi" w:cstheme="minorHAnsi"/>
          <w:sz w:val="16"/>
        </w:rPr>
        <w:t>( 1993</w:t>
      </w:r>
      <w:proofErr w:type="gramEnd"/>
      <w:r w:rsidRPr="00D46AB5">
        <w:rPr>
          <w:rFonts w:asciiTheme="minorHAnsi" w:hAnsiTheme="minorHAnsi" w:cstheme="minorHAnsi"/>
          <w:sz w:val="16"/>
        </w:rPr>
        <w:t xml:space="preserve">, 64). /// It is to Butler's credit that she is able to read so clearly what might be called the tendency in the philosophy of mind to represent the body only in terms of its encasement of the mind. In fact, another book, The Psychic Life of Power, seems designed to apply her ideas about bodily </w:t>
      </w:r>
      <w:r w:rsidRPr="00D46AB5">
        <w:rPr>
          <w:rFonts w:asciiTheme="minorHAnsi" w:hAnsiTheme="minorHAnsi" w:cstheme="minorHAnsi"/>
          <w:sz w:val="16"/>
          <w:szCs w:val="16"/>
        </w:rPr>
        <w:t>subjection to the philosophy of mind, where she demonstrates with considerable skill the long tradition of philosophical misunderstanding of corporeality. What is not obvious, however, is whether she offers an alternative to this tradition because her main concern remains the psychic life of</w:t>
      </w:r>
      <w:r w:rsidRPr="00D46AB5">
        <w:rPr>
          <w:rFonts w:asciiTheme="minorHAnsi" w:hAnsiTheme="minorHAnsi" w:cstheme="minorHAnsi"/>
          <w:sz w:val="16"/>
        </w:rPr>
        <w:t xml:space="preserve"> power. </w:t>
      </w:r>
      <w:r w:rsidRPr="00D46AB5">
        <w:rPr>
          <w:rFonts w:asciiTheme="minorHAnsi" w:hAnsiTheme="minorHAnsi" w:cstheme="minorHAnsi"/>
          <w:u w:val="single"/>
        </w:rPr>
        <w:t xml:space="preserve">Butler's work refers </w:t>
      </w:r>
      <w:r w:rsidRPr="00D46AB5">
        <w:rPr>
          <w:rFonts w:asciiTheme="minorHAnsi" w:hAnsiTheme="minorHAnsi" w:cstheme="minorHAnsi"/>
          <w:sz w:val="16"/>
        </w:rPr>
        <w:t>most often</w:t>
      </w:r>
      <w:r w:rsidRPr="00D46AB5">
        <w:rPr>
          <w:rFonts w:asciiTheme="minorHAnsi" w:hAnsiTheme="minorHAnsi" w:cstheme="minorHAnsi"/>
          <w:u w:val="single"/>
        </w:rPr>
        <w:t xml:space="preserve"> to the mental pain created by power</w:t>
      </w:r>
      <w:r w:rsidRPr="00D46AB5">
        <w:rPr>
          <w:rFonts w:asciiTheme="minorHAnsi" w:hAnsiTheme="minorHAnsi" w:cstheme="minorHAnsi"/>
          <w:sz w:val="16"/>
        </w:rPr>
        <w:t xml:space="preserve">, almost always </w:t>
      </w:r>
      <w:r w:rsidRPr="00D46AB5">
        <w:rPr>
          <w:rFonts w:asciiTheme="minorHAnsi" w:hAnsiTheme="minorHAnsi" w:cstheme="minorHAnsi"/>
          <w:u w:val="single"/>
        </w:rPr>
        <w:t>referenced as guilt, and the ways that power subjects the body to fit its ends</w:t>
      </w:r>
      <w:r w:rsidRPr="00D46AB5">
        <w:rPr>
          <w:rFonts w:asciiTheme="minorHAnsi" w:hAnsiTheme="minorHAnsi" w:cstheme="minorHAnsi"/>
          <w:sz w:val="16"/>
        </w:rPr>
        <w:t xml:space="preserve">. </w:t>
      </w:r>
      <w:r w:rsidRPr="00D46AB5">
        <w:rPr>
          <w:rFonts w:asciiTheme="minorHAnsi" w:hAnsiTheme="minorHAnsi" w:cstheme="minorHAnsi"/>
          <w:u w:val="single"/>
        </w:rPr>
        <w:t xml:space="preserve">But if power changes the body </w:t>
      </w:r>
      <w:r w:rsidRPr="00D46AB5">
        <w:rPr>
          <w:rFonts w:asciiTheme="minorHAnsi" w:hAnsiTheme="minorHAnsi" w:cstheme="minorHAnsi"/>
          <w:sz w:val="16"/>
        </w:rPr>
        <w:t>to serve its perverse agenda,</w:t>
      </w:r>
      <w:r w:rsidRPr="00D46AB5">
        <w:rPr>
          <w:rFonts w:asciiTheme="minorHAnsi" w:hAnsiTheme="minorHAnsi" w:cstheme="minorHAnsi"/>
          <w:u w:val="single"/>
        </w:rPr>
        <w:t xml:space="preserve"> Butler </w:t>
      </w:r>
      <w:r w:rsidRPr="00D46AB5">
        <w:rPr>
          <w:rFonts w:asciiTheme="minorHAnsi" w:hAnsiTheme="minorHAnsi" w:cstheme="minorHAnsi"/>
          <w:sz w:val="16"/>
        </w:rPr>
        <w:t>seem to</w:t>
      </w:r>
      <w:r w:rsidRPr="00D46AB5">
        <w:rPr>
          <w:rFonts w:asciiTheme="minorHAnsi" w:hAnsiTheme="minorHAnsi" w:cstheme="minorHAnsi"/>
          <w:u w:val="single"/>
        </w:rPr>
        <w:t xml:space="preserve"> indicate, changing the body may</w:t>
      </w:r>
      <w:r w:rsidRPr="00D46AB5">
        <w:rPr>
          <w:rFonts w:asciiTheme="minorHAnsi" w:hAnsiTheme="minorHAnsi" w:cstheme="minorHAnsi"/>
          <w:sz w:val="16"/>
        </w:rPr>
        <w:t xml:space="preserve"> also be an option for those in search of a way to </w:t>
      </w:r>
      <w:r w:rsidRPr="00D46AB5">
        <w:rPr>
          <w:rFonts w:asciiTheme="minorHAnsi" w:hAnsiTheme="minorHAnsi" w:cstheme="minorHAnsi"/>
          <w:u w:val="single"/>
        </w:rPr>
        <w:t>resist power</w:t>
      </w:r>
      <w:r w:rsidRPr="00D46AB5">
        <w:rPr>
          <w:rFonts w:asciiTheme="minorHAnsi" w:hAnsiTheme="minorHAnsi" w:cstheme="minorHAnsi"/>
          <w:sz w:val="16"/>
        </w:rPr>
        <w:t xml:space="preserve">. </w:t>
      </w:r>
      <w:r w:rsidRPr="00D46AB5">
        <w:rPr>
          <w:rFonts w:asciiTheme="minorHAnsi" w:hAnsiTheme="minorHAnsi" w:cstheme="minorHAnsi"/>
          <w:b/>
          <w:highlight w:val="yellow"/>
          <w:u w:val="single"/>
        </w:rPr>
        <w:t>It is a matter</w:t>
      </w:r>
      <w:r w:rsidRPr="00D46AB5">
        <w:rPr>
          <w:rFonts w:asciiTheme="minorHAnsi" w:hAnsiTheme="minorHAnsi" w:cstheme="minorHAnsi"/>
          <w:sz w:val="16"/>
        </w:rPr>
        <w:t xml:space="preserve">, then, </w:t>
      </w:r>
      <w:r w:rsidRPr="00D46AB5">
        <w:rPr>
          <w:rFonts w:asciiTheme="minorHAnsi" w:hAnsiTheme="minorHAnsi" w:cstheme="minorHAnsi"/>
          <w:b/>
          <w:highlight w:val="yellow"/>
          <w:u w:val="single"/>
        </w:rPr>
        <w:t>of finding a way to imagine one's body differently</w:t>
      </w:r>
      <w:r w:rsidRPr="00D46AB5">
        <w:rPr>
          <w:rFonts w:asciiTheme="minorHAnsi" w:hAnsiTheme="minorHAnsi" w:cstheme="minorHAnsi"/>
          <w:sz w:val="16"/>
        </w:rPr>
        <w:t xml:space="preserve">. This last point bears repeating with an emphasis: </w:t>
      </w:r>
      <w:r w:rsidRPr="00D46AB5">
        <w:rPr>
          <w:rFonts w:asciiTheme="minorHAnsi" w:hAnsiTheme="minorHAnsi" w:cstheme="minorHAnsi"/>
          <w:u w:val="single"/>
        </w:rPr>
        <w:t xml:space="preserve">to resist power, one imagines changing one's body, </w:t>
      </w:r>
      <w:r w:rsidRPr="00D46AB5">
        <w:rPr>
          <w:rFonts w:asciiTheme="minorHAnsi" w:hAnsiTheme="minorHAnsi" w:cstheme="minorHAnsi"/>
          <w:highlight w:val="yellow"/>
          <w:u w:val="single"/>
        </w:rPr>
        <w:t xml:space="preserve">but </w:t>
      </w:r>
      <w:r w:rsidRPr="00D46AB5">
        <w:rPr>
          <w:rFonts w:asciiTheme="minorHAnsi" w:hAnsiTheme="minorHAnsi" w:cstheme="minorHAnsi"/>
          <w:b/>
          <w:highlight w:val="yellow"/>
          <w:u w:val="single"/>
        </w:rPr>
        <w:t xml:space="preserve">one does not imagine </w:t>
      </w:r>
      <w:r w:rsidRPr="00D46AB5">
        <w:rPr>
          <w:rFonts w:asciiTheme="minorHAnsi" w:hAnsiTheme="minorHAnsi" w:cstheme="minorHAnsi"/>
          <w:b/>
          <w:u w:val="single"/>
        </w:rPr>
        <w:t>a</w:t>
      </w:r>
      <w:r w:rsidRPr="00D46AB5">
        <w:rPr>
          <w:rFonts w:asciiTheme="minorHAnsi" w:hAnsiTheme="minorHAnsi" w:cstheme="minorHAnsi"/>
          <w:u w:val="single"/>
        </w:rPr>
        <w:t xml:space="preserve"> different body</w:t>
      </w:r>
      <w:r w:rsidRPr="00D46AB5">
        <w:rPr>
          <w:rFonts w:asciiTheme="minorHAnsi" w:hAnsiTheme="minorHAnsi" w:cstheme="minorHAnsi"/>
          <w:sz w:val="16"/>
        </w:rPr>
        <w:t xml:space="preserve">, for example, </w:t>
      </w:r>
      <w:r w:rsidRPr="00D46AB5">
        <w:rPr>
          <w:rFonts w:asciiTheme="minorHAnsi" w:hAnsiTheme="minorHAnsi" w:cstheme="minorHAnsi"/>
          <w:b/>
          <w:highlight w:val="yellow"/>
          <w:u w:val="single"/>
        </w:rPr>
        <w:t>a disabled body</w:t>
      </w:r>
      <w:r w:rsidRPr="00D46AB5">
        <w:rPr>
          <w:rFonts w:asciiTheme="minorHAnsi" w:hAnsiTheme="minorHAnsi" w:cstheme="minorHAnsi"/>
          <w:sz w:val="16"/>
        </w:rPr>
        <w:t xml:space="preserve">. /// Butler's "psychoanalytic criticism" of Foucault provides an illustration of this last idea </w:t>
      </w:r>
      <w:proofErr w:type="gramStart"/>
      <w:r w:rsidRPr="00D46AB5">
        <w:rPr>
          <w:rFonts w:asciiTheme="minorHAnsi" w:hAnsiTheme="minorHAnsi" w:cstheme="minorHAnsi"/>
          <w:sz w:val="16"/>
        </w:rPr>
        <w:t>( 1997</w:t>
      </w:r>
      <w:proofErr w:type="gramEnd"/>
      <w:r w:rsidRPr="00D46AB5">
        <w:rPr>
          <w:rFonts w:asciiTheme="minorHAnsi" w:hAnsiTheme="minorHAnsi" w:cstheme="minorHAnsi"/>
          <w:sz w:val="16"/>
        </w:rPr>
        <w:t>, 87) . For Foucault, according to</w:t>
      </w:r>
      <w:r w:rsidRPr="00D46AB5">
        <w:rPr>
          <w:rFonts w:asciiTheme="minorHAnsi" w:hAnsiTheme="minorHAnsi" w:cstheme="minorHAnsi"/>
          <w:u w:val="single"/>
        </w:rPr>
        <w:t xml:space="preserve"> Butler</w:t>
      </w:r>
      <w:r w:rsidRPr="00D46AB5">
        <w:rPr>
          <w:rFonts w:asciiTheme="minorHAnsi" w:hAnsiTheme="minorHAnsi" w:cstheme="minorHAnsi"/>
          <w:sz w:val="16"/>
        </w:rPr>
        <w:t xml:space="preserve">, the psyche oppresses the body, whereas Lacan </w:t>
      </w:r>
      <w:r w:rsidRPr="00D46AB5">
        <w:rPr>
          <w:rFonts w:asciiTheme="minorHAnsi" w:hAnsiTheme="minorHAnsi" w:cstheme="minorHAnsi"/>
          <w:u w:val="single"/>
        </w:rPr>
        <w:t>permits a</w:t>
      </w:r>
      <w:r w:rsidRPr="00D46AB5">
        <w:rPr>
          <w:rFonts w:asciiTheme="minorHAnsi" w:hAnsiTheme="minorHAnsi" w:cstheme="minorHAnsi"/>
          <w:sz w:val="16"/>
        </w:rPr>
        <w:t xml:space="preserve"> psychoanalytic </w:t>
      </w:r>
      <w:r w:rsidRPr="00D46AB5">
        <w:rPr>
          <w:rFonts w:asciiTheme="minorHAnsi" w:hAnsiTheme="minorHAnsi" w:cstheme="minorHAnsi"/>
          <w:u w:val="single"/>
        </w:rPr>
        <w:t>reading</w:t>
      </w:r>
      <w:r w:rsidRPr="00D46AB5">
        <w:rPr>
          <w:rFonts w:asciiTheme="minorHAnsi" w:hAnsiTheme="minorHAnsi" w:cstheme="minorHAnsi"/>
          <w:sz w:val="16"/>
        </w:rPr>
        <w:t xml:space="preserve"> of </w:t>
      </w:r>
      <w:r w:rsidRPr="00D46AB5">
        <w:rPr>
          <w:rFonts w:asciiTheme="minorHAnsi" w:hAnsiTheme="minorHAnsi" w:cstheme="minorHAnsi"/>
          <w:u w:val="single"/>
        </w:rPr>
        <w:t>the psyche as a site of resistance to bodily oppression</w:t>
      </w:r>
      <w:r w:rsidRPr="00D46AB5">
        <w:rPr>
          <w:rFonts w:asciiTheme="minorHAnsi" w:hAnsiTheme="minorHAnsi" w:cstheme="minorHAnsi"/>
          <w:sz w:val="16"/>
        </w:rPr>
        <w:t xml:space="preserve">. Butler identifies this site as the Lacanian imaginary, </w:t>
      </w:r>
      <w:r w:rsidRPr="00D46AB5">
        <w:rPr>
          <w:rFonts w:asciiTheme="minorHAnsi" w:hAnsiTheme="minorHAnsi" w:cstheme="minorHAnsi"/>
          <w:u w:val="single"/>
        </w:rPr>
        <w:t>arguing that it thwarts any effort</w:t>
      </w:r>
      <w:r w:rsidRPr="00D46AB5">
        <w:rPr>
          <w:rFonts w:asciiTheme="minorHAnsi" w:hAnsiTheme="minorHAnsi" w:cstheme="minorHAnsi"/>
          <w:sz w:val="16"/>
        </w:rPr>
        <w:t xml:space="preserve"> by the symbolic </w:t>
      </w:r>
      <w:r w:rsidRPr="00D46AB5">
        <w:rPr>
          <w:rFonts w:asciiTheme="minorHAnsi" w:hAnsiTheme="minorHAnsi" w:cstheme="minorHAnsi"/>
          <w:u w:val="single"/>
        </w:rPr>
        <w:t>to constitute a coherent identity</w:t>
      </w:r>
      <w:r w:rsidRPr="00D46AB5">
        <w:rPr>
          <w:rFonts w:asciiTheme="minorHAnsi" w:hAnsiTheme="minorHAnsi" w:cstheme="minorHAnsi"/>
          <w:sz w:val="16"/>
        </w:rPr>
        <w:t xml:space="preserve"> </w:t>
      </w:r>
      <w:proofErr w:type="gramStart"/>
      <w:r w:rsidRPr="00D46AB5">
        <w:rPr>
          <w:rFonts w:asciiTheme="minorHAnsi" w:hAnsiTheme="minorHAnsi" w:cstheme="minorHAnsi"/>
          <w:sz w:val="16"/>
        </w:rPr>
        <w:t>( 97</w:t>
      </w:r>
      <w:proofErr w:type="gramEnd"/>
      <w:r w:rsidRPr="00D46AB5">
        <w:rPr>
          <w:rFonts w:asciiTheme="minorHAnsi" w:hAnsiTheme="minorHAnsi" w:cstheme="minorHAnsi"/>
          <w:sz w:val="16"/>
        </w:rPr>
        <w:t xml:space="preserve"> ) . Butler's reading of Lacan is not particularly strong, since the relation between the imaginary and the symbolic is not a simple binary, but my main point about </w:t>
      </w:r>
      <w:r w:rsidRPr="00D46AB5">
        <w:rPr>
          <w:rFonts w:asciiTheme="minorHAnsi" w:hAnsiTheme="minorHAnsi" w:cstheme="minorHAnsi"/>
          <w:u w:val="single"/>
        </w:rPr>
        <w:t>her use of the imagination to fight suffering is exemplified</w:t>
      </w:r>
      <w:r w:rsidRPr="00D46AB5">
        <w:rPr>
          <w:rFonts w:asciiTheme="minorHAnsi" w:hAnsiTheme="minorHAnsi" w:cstheme="minorHAnsi"/>
          <w:sz w:val="16"/>
        </w:rPr>
        <w:t xml:space="preserve">. Despite the Lacanian vocabulary, </w:t>
      </w:r>
      <w:r w:rsidRPr="00D46AB5">
        <w:rPr>
          <w:rFonts w:asciiTheme="minorHAnsi" w:hAnsiTheme="minorHAnsi" w:cstheme="minorHAnsi"/>
          <w:b/>
          <w:u w:val="single"/>
        </w:rPr>
        <w:t>she is arguing that imagination can cure what ails the body</w:t>
      </w:r>
      <w:r w:rsidRPr="00D46AB5">
        <w:rPr>
          <w:rFonts w:asciiTheme="minorHAnsi" w:hAnsiTheme="minorHAnsi" w:cstheme="minorHAnsi"/>
          <w:sz w:val="16"/>
        </w:rPr>
        <w:t xml:space="preserve">. /// </w:t>
      </w:r>
      <w:r w:rsidRPr="00D46AB5">
        <w:rPr>
          <w:rFonts w:asciiTheme="minorHAnsi" w:hAnsiTheme="minorHAnsi" w:cstheme="minorHAnsi"/>
          <w:b/>
          <w:highlight w:val="yellow"/>
          <w:u w:val="single"/>
        </w:rPr>
        <w:t>The body supporting Butler's theories is an able body</w:t>
      </w:r>
      <w:r w:rsidRPr="00D46AB5">
        <w:rPr>
          <w:rFonts w:asciiTheme="minorHAnsi" w:hAnsiTheme="minorHAnsi" w:cstheme="minorHAnsi"/>
          <w:highlight w:val="yellow"/>
          <w:u w:val="single"/>
        </w:rPr>
        <w:t xml:space="preserve"> whose </w:t>
      </w:r>
      <w:r w:rsidRPr="00D46AB5">
        <w:rPr>
          <w:rFonts w:asciiTheme="minorHAnsi" w:hAnsiTheme="minorHAnsi" w:cstheme="minorHAnsi"/>
          <w:u w:val="single"/>
        </w:rPr>
        <w:t xml:space="preserve">condition relies on its psychological powers, and therefore the </w:t>
      </w:r>
      <w:r w:rsidRPr="00D46AB5">
        <w:rPr>
          <w:rFonts w:asciiTheme="minorHAnsi" w:hAnsiTheme="minorHAnsi" w:cstheme="minorHAnsi"/>
          <w:b/>
          <w:highlight w:val="yellow"/>
          <w:u w:val="single"/>
        </w:rPr>
        <w:t>solution to</w:t>
      </w:r>
      <w:r w:rsidRPr="00D46AB5">
        <w:rPr>
          <w:rFonts w:asciiTheme="minorHAnsi" w:hAnsiTheme="minorHAnsi" w:cstheme="minorHAnsi"/>
          <w:sz w:val="16"/>
        </w:rPr>
        <w:t xml:space="preserve"> pain or </w:t>
      </w:r>
      <w:r w:rsidRPr="00D46AB5">
        <w:rPr>
          <w:rFonts w:asciiTheme="minorHAnsi" w:hAnsiTheme="minorHAnsi" w:cstheme="minorHAnsi"/>
          <w:b/>
          <w:highlight w:val="yellow"/>
          <w:u w:val="single"/>
        </w:rPr>
        <w:t>disability is</w:t>
      </w:r>
      <w:r w:rsidRPr="00D46AB5">
        <w:rPr>
          <w:rFonts w:asciiTheme="minorHAnsi" w:hAnsiTheme="minorHAnsi" w:cstheme="minorHAnsi"/>
          <w:b/>
          <w:u w:val="single"/>
        </w:rPr>
        <w:t xml:space="preserve"> </w:t>
      </w:r>
      <w:r w:rsidRPr="00D46AB5">
        <w:rPr>
          <w:rFonts w:asciiTheme="minorHAnsi" w:hAnsiTheme="minorHAnsi" w:cstheme="minorHAnsi"/>
          <w:u w:val="single"/>
        </w:rPr>
        <w:t>also</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psychological</w:t>
      </w:r>
      <w:r w:rsidRPr="00D46AB5">
        <w:rPr>
          <w:rFonts w:asciiTheme="minorHAnsi" w:hAnsiTheme="minorHAnsi" w:cstheme="minorHAnsi"/>
          <w:sz w:val="16"/>
          <w:highlight w:val="yellow"/>
        </w:rPr>
        <w:t xml:space="preserve">. </w:t>
      </w:r>
      <w:r w:rsidRPr="00D46AB5">
        <w:rPr>
          <w:rFonts w:asciiTheme="minorHAnsi" w:hAnsiTheme="minorHAnsi" w:cstheme="minorHAnsi"/>
          <w:b/>
          <w:highlight w:val="yellow"/>
          <w:u w:val="single"/>
        </w:rPr>
        <w:t>The able</w:t>
      </w:r>
      <w:r w:rsidRPr="00D46AB5">
        <w:rPr>
          <w:rFonts w:asciiTheme="minorHAnsi" w:hAnsiTheme="minorHAnsi" w:cstheme="minorHAnsi"/>
          <w:u w:val="single"/>
        </w:rPr>
        <w:t xml:space="preserve"> or healthy </w:t>
      </w:r>
      <w:r w:rsidRPr="00D46AB5">
        <w:rPr>
          <w:rFonts w:asciiTheme="minorHAnsi" w:hAnsiTheme="minorHAnsi" w:cstheme="minorHAnsi"/>
          <w:b/>
          <w:highlight w:val="yellow"/>
          <w:u w:val="single"/>
        </w:rPr>
        <w:t>body is</w:t>
      </w:r>
      <w:r w:rsidRPr="00D46AB5">
        <w:rPr>
          <w:rFonts w:asciiTheme="minorHAnsi" w:hAnsiTheme="minorHAnsi" w:cstheme="minorHAnsi"/>
          <w:sz w:val="16"/>
        </w:rPr>
        <w:t xml:space="preserve">, first, </w:t>
      </w:r>
      <w:r w:rsidRPr="00D46AB5">
        <w:rPr>
          <w:rFonts w:asciiTheme="minorHAnsi" w:hAnsiTheme="minorHAnsi" w:cstheme="minorHAnsi"/>
          <w:b/>
          <w:u w:val="single"/>
        </w:rPr>
        <w:t>a body that the subject cannot feel</w:t>
      </w:r>
      <w:r w:rsidRPr="00D46AB5">
        <w:rPr>
          <w:rFonts w:asciiTheme="minorHAnsi" w:hAnsiTheme="minorHAnsi" w:cstheme="minorHAnsi"/>
          <w:sz w:val="16"/>
        </w:rPr>
        <w:t xml:space="preserve">. </w:t>
      </w:r>
      <w:r w:rsidRPr="00D46AB5">
        <w:rPr>
          <w:rFonts w:asciiTheme="minorHAnsi" w:hAnsiTheme="minorHAnsi" w:cstheme="minorHAnsi"/>
          <w:u w:val="single"/>
        </w:rPr>
        <w:t>As Butler puts it, pain "may be one way in which we come to have an idea of our body</w:t>
      </w:r>
      <w:r w:rsidRPr="00D46AB5">
        <w:rPr>
          <w:rFonts w:asciiTheme="minorHAnsi" w:hAnsiTheme="minorHAnsi" w:cstheme="minorHAnsi"/>
          <w:sz w:val="16"/>
        </w:rPr>
        <w:t xml:space="preserve"> at all" (1993, 65</w:t>
      </w:r>
      <w:proofErr w:type="gramStart"/>
      <w:r w:rsidRPr="00D46AB5">
        <w:rPr>
          <w:rFonts w:asciiTheme="minorHAnsi" w:hAnsiTheme="minorHAnsi" w:cstheme="minorHAnsi"/>
          <w:sz w:val="16"/>
        </w:rPr>
        <w:t>) .</w:t>
      </w:r>
      <w:proofErr w:type="gramEnd"/>
      <w:r w:rsidRPr="00D46AB5">
        <w:rPr>
          <w:rFonts w:asciiTheme="minorHAnsi" w:hAnsiTheme="minorHAnsi" w:cstheme="minorHAnsi"/>
          <w:sz w:val="16"/>
        </w:rPr>
        <w:t xml:space="preserve"> </w:t>
      </w:r>
      <w:r w:rsidRPr="00D46AB5">
        <w:rPr>
          <w:rFonts w:asciiTheme="minorHAnsi" w:hAnsiTheme="minorHAnsi" w:cstheme="minorHAnsi"/>
          <w:u w:val="single"/>
        </w:rPr>
        <w:t xml:space="preserve">The healthy subject is either </w:t>
      </w:r>
      <w:r w:rsidRPr="00D46AB5">
        <w:rPr>
          <w:rFonts w:asciiTheme="minorHAnsi" w:hAnsiTheme="minorHAnsi" w:cstheme="minorHAnsi"/>
          <w:highlight w:val="yellow"/>
          <w:u w:val="single"/>
        </w:rPr>
        <w:t>disinterested in its body or in control of it</w:t>
      </w:r>
      <w:r w:rsidRPr="00D46AB5">
        <w:rPr>
          <w:rFonts w:asciiTheme="minorHAnsi" w:hAnsiTheme="minorHAnsi" w:cstheme="minorHAnsi"/>
          <w:sz w:val="16"/>
        </w:rPr>
        <w:t xml:space="preserve">s feelings and sensations. Second, </w:t>
      </w:r>
      <w:r w:rsidRPr="00D46AB5">
        <w:rPr>
          <w:rFonts w:asciiTheme="minorHAnsi" w:hAnsiTheme="minorHAnsi" w:cstheme="minorHAnsi"/>
          <w:u w:val="single"/>
        </w:rPr>
        <w:t>the health of a body is judged by the ability not only to surmount</w:t>
      </w:r>
      <w:r w:rsidRPr="00D46AB5">
        <w:rPr>
          <w:rFonts w:asciiTheme="minorHAnsi" w:hAnsiTheme="minorHAnsi" w:cstheme="minorHAnsi"/>
          <w:sz w:val="16"/>
        </w:rPr>
        <w:t xml:space="preserve"> pain, illness, and </w:t>
      </w:r>
      <w:r w:rsidRPr="00D46AB5">
        <w:rPr>
          <w:rFonts w:asciiTheme="minorHAnsi" w:hAnsiTheme="minorHAnsi" w:cstheme="minorHAnsi"/>
          <w:u w:val="single"/>
        </w:rPr>
        <w:t xml:space="preserve">disability but to </w:t>
      </w:r>
      <w:r w:rsidRPr="00D46AB5">
        <w:rPr>
          <w:rFonts w:asciiTheme="minorHAnsi" w:hAnsiTheme="minorHAnsi" w:cstheme="minorHAnsi"/>
          <w:b/>
          <w:u w:val="single"/>
        </w:rPr>
        <w:t>translate by force of will their effects into benefits</w:t>
      </w:r>
      <w:r w:rsidRPr="00D46AB5">
        <w:rPr>
          <w:rFonts w:asciiTheme="minorHAnsi" w:hAnsiTheme="minorHAnsi" w:cstheme="minorHAnsi"/>
          <w:sz w:val="16"/>
        </w:rPr>
        <w:t xml:space="preserve">. It seems, to use the Foucauldian vocabulary often favored by Butler, that the body is "docile" only when the mind is docile, for her heady analyses intimate that the only way to save the body is by awakening the brain. </w:t>
      </w:r>
      <w:r w:rsidRPr="00D46AB5">
        <w:rPr>
          <w:rFonts w:asciiTheme="minorHAnsi" w:hAnsiTheme="minorHAnsi" w:cstheme="minorHAnsi"/>
          <w:u w:val="single"/>
        </w:rPr>
        <w:t xml:space="preserve">It is </w:t>
      </w:r>
      <w:r w:rsidRPr="00D46AB5">
        <w:rPr>
          <w:rFonts w:asciiTheme="minorHAnsi" w:hAnsiTheme="minorHAnsi" w:cstheme="minorHAnsi"/>
          <w:sz w:val="16"/>
        </w:rPr>
        <w:t>almost</w:t>
      </w:r>
      <w:r w:rsidRPr="00D46AB5">
        <w:rPr>
          <w:rFonts w:asciiTheme="minorHAnsi" w:hAnsiTheme="minorHAnsi" w:cstheme="minorHAnsi"/>
          <w:u w:val="single"/>
        </w:rPr>
        <w:t xml:space="preserve"> </w:t>
      </w:r>
      <w:r w:rsidRPr="00D46AB5">
        <w:rPr>
          <w:rFonts w:asciiTheme="minorHAnsi" w:hAnsiTheme="minorHAnsi" w:cstheme="minorHAnsi"/>
          <w:b/>
          <w:u w:val="single"/>
        </w:rPr>
        <w:t>as if the body is irrelevant</w:t>
      </w:r>
      <w:r w:rsidRPr="00D46AB5">
        <w:rPr>
          <w:rFonts w:asciiTheme="minorHAnsi" w:hAnsiTheme="minorHAnsi" w:cstheme="minorHAnsi"/>
          <w:u w:val="single"/>
        </w:rPr>
        <w:t xml:space="preserve"> to </w:t>
      </w:r>
      <w:r w:rsidRPr="00D46AB5">
        <w:rPr>
          <w:rFonts w:asciiTheme="minorHAnsi" w:hAnsiTheme="minorHAnsi" w:cstheme="minorHAnsi"/>
          <w:sz w:val="16"/>
        </w:rPr>
        <w:t>the subject's</w:t>
      </w:r>
      <w:r w:rsidRPr="00D46AB5">
        <w:rPr>
          <w:rFonts w:asciiTheme="minorHAnsi" w:hAnsiTheme="minorHAnsi" w:cstheme="minorHAnsi"/>
          <w:u w:val="single"/>
        </w:rPr>
        <w:t xml:space="preserve"> political life</w:t>
      </w:r>
      <w:r w:rsidRPr="00D46AB5">
        <w:rPr>
          <w:rFonts w:asciiTheme="minorHAnsi" w:hAnsiTheme="minorHAnsi" w:cstheme="minorHAnsi"/>
          <w:sz w:val="16"/>
        </w:rPr>
        <w:t xml:space="preserve">. The physical condition of the body is not a factor in political repression; </w:t>
      </w:r>
      <w:r w:rsidRPr="00D46AB5">
        <w:rPr>
          <w:rFonts w:asciiTheme="minorHAnsi" w:hAnsiTheme="minorHAnsi" w:cstheme="minorHAnsi"/>
          <w:u w:val="single"/>
        </w:rPr>
        <w:t xml:space="preserve">only the inability of the mind to resist subjugation </w:t>
      </w:r>
      <w:r w:rsidRPr="00D46AB5">
        <w:rPr>
          <w:rFonts w:asciiTheme="minorHAnsi" w:hAnsiTheme="minorHAnsi" w:cstheme="minorHAnsi"/>
          <w:sz w:val="16"/>
        </w:rPr>
        <w:t>ultimately</w:t>
      </w:r>
      <w:r w:rsidRPr="00D46AB5">
        <w:rPr>
          <w:rFonts w:asciiTheme="minorHAnsi" w:hAnsiTheme="minorHAnsi" w:cstheme="minorHAnsi"/>
          <w:u w:val="single"/>
        </w:rPr>
        <w:t xml:space="preserve"> matters</w:t>
      </w:r>
      <w:r w:rsidRPr="00D46AB5">
        <w:rPr>
          <w:rFonts w:asciiTheme="minorHAnsi" w:hAnsiTheme="minorHAnsi" w:cstheme="minorHAnsi"/>
          <w:sz w:val="16"/>
        </w:rPr>
        <w:t xml:space="preserve">. /// Butler's reading of Hegel replays the same logic and provides a final case in point. In Hegel the body is enslaved because it has fallen into "unhappy consciousness," and this unfortunate mental state either denies or sacrifices bodily life: " bodies are, </w:t>
      </w:r>
      <w:proofErr w:type="spellStart"/>
      <w:r w:rsidRPr="00D46AB5">
        <w:rPr>
          <w:rFonts w:asciiTheme="minorHAnsi" w:hAnsiTheme="minorHAnsi" w:cstheme="minorHAnsi"/>
          <w:sz w:val="16"/>
        </w:rPr>
        <w:t>i</w:t>
      </w:r>
      <w:proofErr w:type="spellEnd"/>
      <w:r w:rsidRPr="00D46AB5">
        <w:rPr>
          <w:rFonts w:asciiTheme="minorHAnsi" w:hAnsiTheme="minorHAnsi" w:cstheme="minorHAnsi"/>
          <w:sz w:val="16"/>
        </w:rPr>
        <w:t xml:space="preserve"> n Hegel, always a n d only referred </w:t>
      </w:r>
      <w:proofErr w:type="spellStart"/>
      <w:r w:rsidRPr="00D46AB5">
        <w:rPr>
          <w:rFonts w:asciiTheme="minorHAnsi" w:hAnsiTheme="minorHAnsi" w:cstheme="minorHAnsi"/>
          <w:sz w:val="16"/>
        </w:rPr>
        <w:t>t o</w:t>
      </w:r>
      <w:proofErr w:type="spellEnd"/>
      <w:r w:rsidRPr="00D46AB5">
        <w:rPr>
          <w:rFonts w:asciiTheme="minorHAnsi" w:hAnsiTheme="minorHAnsi" w:cstheme="minorHAnsi"/>
          <w:sz w:val="16"/>
        </w:rPr>
        <w:t xml:space="preserve"> indirectly as the encasement, location, or specificity of consciousness" </w:t>
      </w:r>
      <w:proofErr w:type="gramStart"/>
      <w:r w:rsidRPr="00D46AB5">
        <w:rPr>
          <w:rFonts w:asciiTheme="minorHAnsi" w:hAnsiTheme="minorHAnsi" w:cstheme="minorHAnsi"/>
          <w:sz w:val="16"/>
        </w:rPr>
        <w:t>( 1997</w:t>
      </w:r>
      <w:proofErr w:type="gramEnd"/>
      <w:r w:rsidRPr="00D46AB5">
        <w:rPr>
          <w:rFonts w:asciiTheme="minorHAnsi" w:hAnsiTheme="minorHAnsi" w:cstheme="minorHAnsi"/>
          <w:sz w:val="16"/>
        </w:rPr>
        <w:t xml:space="preserve">, 3, 34) . Power </w:t>
      </w:r>
      <w:proofErr w:type="spellStart"/>
      <w:r w:rsidRPr="00D46AB5">
        <w:rPr>
          <w:rFonts w:asciiTheme="minorHAnsi" w:hAnsiTheme="minorHAnsi" w:cstheme="minorHAnsi"/>
          <w:sz w:val="16"/>
        </w:rPr>
        <w:t>i</w:t>
      </w:r>
      <w:proofErr w:type="spellEnd"/>
      <w:r w:rsidRPr="00D46AB5">
        <w:rPr>
          <w:rFonts w:asciiTheme="minorHAnsi" w:hAnsiTheme="minorHAnsi" w:cstheme="minorHAnsi"/>
          <w:sz w:val="16"/>
        </w:rPr>
        <w:t xml:space="preserve"> </w:t>
      </w:r>
      <w:proofErr w:type="spellStart"/>
      <w:r w:rsidRPr="00D46AB5">
        <w:rPr>
          <w:rFonts w:asciiTheme="minorHAnsi" w:hAnsiTheme="minorHAnsi" w:cstheme="minorHAnsi"/>
          <w:sz w:val="16"/>
        </w:rPr>
        <w:t>nvolves</w:t>
      </w:r>
      <w:proofErr w:type="spellEnd"/>
      <w:r w:rsidRPr="00D46AB5">
        <w:rPr>
          <w:rFonts w:asciiTheme="minorHAnsi" w:hAnsiTheme="minorHAnsi" w:cstheme="minorHAnsi"/>
          <w:sz w:val="16"/>
        </w:rPr>
        <w:t xml:space="preserve"> forgetting that one is a body, while projecting one's body into the place of the subjected other. To use the familiar terms, the Master is thought, the Slave, body. Moreover, it is the fear of death, Butler explains, that causes the wholesale abandonment of the body and privileging of thought. The finite character of the body causes great terror, but this terror becomes the very condition by which self and other might recognize each other. The result is a dialectical process, Butler argues, in which "Hegel shows that if the suppression of the body requires an instrumental movement of and by the body, then the body is inadvertently prese </w:t>
      </w:r>
      <w:proofErr w:type="spellStart"/>
      <w:r w:rsidRPr="00D46AB5">
        <w:rPr>
          <w:rFonts w:asciiTheme="minorHAnsi" w:hAnsiTheme="minorHAnsi" w:cstheme="minorHAnsi"/>
          <w:sz w:val="16"/>
        </w:rPr>
        <w:t>rved</w:t>
      </w:r>
      <w:proofErr w:type="spellEnd"/>
      <w:r w:rsidRPr="00D46AB5">
        <w:rPr>
          <w:rFonts w:asciiTheme="minorHAnsi" w:hAnsiTheme="minorHAnsi" w:cstheme="minorHAnsi"/>
          <w:sz w:val="16"/>
        </w:rPr>
        <w:t xml:space="preserve"> in and by the instrument of its suppression" </w:t>
      </w:r>
      <w:proofErr w:type="gramStart"/>
      <w:r w:rsidRPr="00D46AB5">
        <w:rPr>
          <w:rFonts w:asciiTheme="minorHAnsi" w:hAnsiTheme="minorHAnsi" w:cstheme="minorHAnsi"/>
          <w:sz w:val="16"/>
        </w:rPr>
        <w:t>( 1997</w:t>
      </w:r>
      <w:proofErr w:type="gramEnd"/>
      <w:r w:rsidRPr="00D46AB5">
        <w:rPr>
          <w:rFonts w:asciiTheme="minorHAnsi" w:hAnsiTheme="minorHAnsi" w:cstheme="minorHAnsi"/>
          <w:sz w:val="16"/>
        </w:rPr>
        <w:t xml:space="preserve">, 33). </w:t>
      </w:r>
      <w:r w:rsidRPr="00D46AB5">
        <w:rPr>
          <w:rFonts w:asciiTheme="minorHAnsi" w:hAnsiTheme="minorHAnsi" w:cstheme="minorHAnsi"/>
          <w:u w:val="single"/>
        </w:rPr>
        <w:t>Butler</w:t>
      </w:r>
      <w:r w:rsidRPr="00D46AB5">
        <w:rPr>
          <w:rFonts w:asciiTheme="minorHAnsi" w:hAnsiTheme="minorHAnsi" w:cstheme="minorHAnsi"/>
          <w:sz w:val="16"/>
        </w:rPr>
        <w:t xml:space="preserve">'s recognition of this dialectic would presumably lead her to give some representation to the body, perhaps with attention to how complex embodiment relates to oppression. It does not. She </w:t>
      </w:r>
      <w:r w:rsidRPr="00D46AB5">
        <w:rPr>
          <w:rFonts w:asciiTheme="minorHAnsi" w:hAnsiTheme="minorHAnsi" w:cstheme="minorHAnsi"/>
          <w:u w:val="single"/>
        </w:rPr>
        <w:t>continues to describe the body</w:t>
      </w:r>
      <w:r w:rsidRPr="00D46AB5">
        <w:rPr>
          <w:rFonts w:asciiTheme="minorHAnsi" w:hAnsiTheme="minorHAnsi" w:cstheme="minorHAnsi"/>
          <w:sz w:val="16"/>
        </w:rPr>
        <w:t xml:space="preserve">, with Hegel, </w:t>
      </w:r>
      <w:r w:rsidRPr="00D46AB5">
        <w:rPr>
          <w:rFonts w:asciiTheme="minorHAnsi" w:hAnsiTheme="minorHAnsi" w:cstheme="minorHAnsi"/>
          <w:u w:val="single"/>
        </w:rPr>
        <w:t>as the graveyard where the subject is buried</w:t>
      </w:r>
      <w:r w:rsidRPr="00D46AB5">
        <w:rPr>
          <w:rFonts w:asciiTheme="minorHAnsi" w:hAnsiTheme="minorHAnsi" w:cstheme="minorHAnsi"/>
          <w:sz w:val="16"/>
        </w:rPr>
        <w:t xml:space="preserve">. </w:t>
      </w:r>
      <w:r w:rsidRPr="00D46AB5">
        <w:rPr>
          <w:rFonts w:asciiTheme="minorHAnsi" w:hAnsiTheme="minorHAnsi" w:cstheme="minorHAnsi"/>
          <w:b/>
          <w:u w:val="single"/>
        </w:rPr>
        <w:t>The body is deaf, dumb, blind, crippled</w:t>
      </w:r>
      <w:r w:rsidRPr="00D46AB5">
        <w:rPr>
          <w:rFonts w:asciiTheme="minorHAnsi" w:hAnsiTheme="minorHAnsi" w:cstheme="minorHAnsi"/>
          <w:sz w:val="16"/>
        </w:rPr>
        <w:t>, dead</w:t>
      </w:r>
      <w:r w:rsidRPr="00D46AB5">
        <w:rPr>
          <w:rFonts w:asciiTheme="minorHAnsi" w:hAnsiTheme="minorHAnsi" w:cstheme="minorHAnsi"/>
          <w:u w:val="single"/>
        </w:rPr>
        <w:t xml:space="preserve"> - </w:t>
      </w:r>
      <w:r w:rsidRPr="00D46AB5">
        <w:rPr>
          <w:rFonts w:asciiTheme="minorHAnsi" w:hAnsiTheme="minorHAnsi" w:cstheme="minorHAnsi"/>
          <w:b/>
          <w:u w:val="single"/>
        </w:rPr>
        <w:t xml:space="preserve">described implicitly as impaired but never recognized </w:t>
      </w:r>
      <w:r w:rsidRPr="00D46AB5">
        <w:rPr>
          <w:rFonts w:asciiTheme="minorHAnsi" w:hAnsiTheme="minorHAnsi" w:cstheme="minorHAnsi"/>
          <w:u w:val="single"/>
        </w:rPr>
        <w:t>explicitly</w:t>
      </w:r>
      <w:r w:rsidRPr="00D46AB5">
        <w:rPr>
          <w:rFonts w:asciiTheme="minorHAnsi" w:hAnsiTheme="minorHAnsi" w:cstheme="minorHAnsi"/>
          <w:b/>
          <w:u w:val="single"/>
        </w:rPr>
        <w:t xml:space="preserve"> as such</w:t>
      </w:r>
      <w:r w:rsidRPr="00D46AB5">
        <w:rPr>
          <w:rFonts w:asciiTheme="minorHAnsi" w:hAnsiTheme="minorHAnsi" w:cstheme="minorHAnsi"/>
          <w:u w:val="single"/>
        </w:rPr>
        <w:t xml:space="preserve">, since disability for Butler refers </w:t>
      </w:r>
      <w:r w:rsidRPr="00D46AB5">
        <w:rPr>
          <w:rFonts w:asciiTheme="minorHAnsi" w:hAnsiTheme="minorHAnsi" w:cstheme="minorHAnsi"/>
          <w:sz w:val="16"/>
        </w:rPr>
        <w:t>ultimately</w:t>
      </w:r>
      <w:r w:rsidRPr="00D46AB5">
        <w:rPr>
          <w:rFonts w:asciiTheme="minorHAnsi" w:hAnsiTheme="minorHAnsi" w:cstheme="minorHAnsi"/>
          <w:u w:val="single"/>
        </w:rPr>
        <w:t xml:space="preserve"> to a mental, not a physical state</w:t>
      </w:r>
      <w:r w:rsidRPr="00D46AB5">
        <w:rPr>
          <w:rFonts w:asciiTheme="minorHAnsi" w:hAnsiTheme="minorHAnsi" w:cstheme="minorHAnsi"/>
          <w:sz w:val="16"/>
        </w:rPr>
        <w:t xml:space="preserve">. /// </w:t>
      </w:r>
      <w:r w:rsidRPr="00D46AB5">
        <w:rPr>
          <w:rFonts w:asciiTheme="minorHAnsi" w:hAnsiTheme="minorHAnsi" w:cstheme="minorHAnsi"/>
          <w:b/>
          <w:highlight w:val="yellow"/>
          <w:u w:val="single"/>
        </w:rPr>
        <w:t>Physicality is</w:t>
      </w:r>
      <w:r w:rsidRPr="00D46AB5">
        <w:rPr>
          <w:rFonts w:asciiTheme="minorHAnsi" w:hAnsiTheme="minorHAnsi" w:cstheme="minorHAnsi"/>
          <w:b/>
          <w:u w:val="single"/>
        </w:rPr>
        <w:t xml:space="preserve"> part of </w:t>
      </w:r>
      <w:r w:rsidRPr="00D46AB5">
        <w:rPr>
          <w:rFonts w:asciiTheme="minorHAnsi" w:hAnsiTheme="minorHAnsi" w:cstheme="minorHAnsi"/>
          <w:b/>
          <w:highlight w:val="yellow"/>
          <w:u w:val="single"/>
        </w:rPr>
        <w:t>the reality of the disabled body</w:t>
      </w:r>
      <w:r w:rsidRPr="00D46AB5">
        <w:rPr>
          <w:rFonts w:asciiTheme="minorHAnsi" w:hAnsiTheme="minorHAnsi" w:cstheme="minorHAnsi"/>
          <w:u w:val="single"/>
        </w:rPr>
        <w:t>, and if embodiment contributes to the experience of</w:t>
      </w:r>
      <w:r w:rsidRPr="00D46AB5">
        <w:rPr>
          <w:rFonts w:asciiTheme="minorHAnsi" w:hAnsiTheme="minorHAnsi" w:cstheme="minorHAnsi"/>
          <w:sz w:val="16"/>
        </w:rPr>
        <w:t xml:space="preserve"> people with disabilities </w:t>
      </w:r>
      <w:r w:rsidRPr="00D46AB5">
        <w:rPr>
          <w:rFonts w:asciiTheme="minorHAnsi" w:hAnsiTheme="minorHAnsi" w:cstheme="minorHAnsi"/>
          <w:u w:val="single"/>
        </w:rPr>
        <w:t>[disabled people]</w:t>
      </w:r>
      <w:r w:rsidRPr="00D46AB5">
        <w:rPr>
          <w:rFonts w:asciiTheme="minorHAnsi" w:hAnsiTheme="minorHAnsi" w:cstheme="minorHAnsi"/>
          <w:sz w:val="16"/>
        </w:rPr>
        <w:t xml:space="preserve">, then </w:t>
      </w:r>
      <w:r w:rsidRPr="00D46AB5">
        <w:rPr>
          <w:rFonts w:asciiTheme="minorHAnsi" w:hAnsiTheme="minorHAnsi" w:cstheme="minorHAnsi"/>
          <w:u w:val="single"/>
        </w:rPr>
        <w:t xml:space="preserve">its misrepresentation as a mental condition will have a detrimental effect on their ability to organize </w:t>
      </w:r>
      <w:r w:rsidRPr="00D46AB5">
        <w:rPr>
          <w:rFonts w:asciiTheme="minorHAnsi" w:hAnsiTheme="minorHAnsi" w:cstheme="minorHAnsi"/>
          <w:sz w:val="16"/>
        </w:rPr>
        <w:t>themselves</w:t>
      </w:r>
      <w:r w:rsidRPr="00D46AB5">
        <w:rPr>
          <w:rFonts w:asciiTheme="minorHAnsi" w:hAnsiTheme="minorHAnsi" w:cstheme="minorHAnsi"/>
          <w:u w:val="single"/>
        </w:rPr>
        <w:t xml:space="preserve"> politically</w:t>
      </w:r>
      <w:r w:rsidRPr="00D46AB5">
        <w:rPr>
          <w:rFonts w:asciiTheme="minorHAnsi" w:hAnsiTheme="minorHAnsi" w:cstheme="minorHAnsi"/>
          <w:sz w:val="16"/>
        </w:rPr>
        <w:t xml:space="preserve">. 1 </w:t>
      </w:r>
      <w:r w:rsidRPr="00D46AB5">
        <w:rPr>
          <w:rFonts w:asciiTheme="minorHAnsi" w:hAnsiTheme="minorHAnsi" w:cstheme="minorHAnsi"/>
          <w:u w:val="single"/>
        </w:rPr>
        <w:t xml:space="preserve">The tendency </w:t>
      </w:r>
      <w:r w:rsidRPr="00D46AB5">
        <w:rPr>
          <w:rFonts w:asciiTheme="minorHAnsi" w:hAnsiTheme="minorHAnsi" w:cstheme="minorHAnsi"/>
          <w:sz w:val="16"/>
        </w:rPr>
        <w:t>of the social model</w:t>
      </w:r>
      <w:r w:rsidRPr="00D46AB5">
        <w:rPr>
          <w:rFonts w:asciiTheme="minorHAnsi" w:hAnsiTheme="minorHAnsi" w:cstheme="minorHAnsi"/>
          <w:u w:val="single"/>
        </w:rPr>
        <w:t xml:space="preserve"> to refer physical states to mental ones</w:t>
      </w:r>
      <w:r w:rsidRPr="00D46AB5">
        <w:rPr>
          <w:rFonts w:asciiTheme="minorHAnsi" w:hAnsiTheme="minorHAnsi" w:cstheme="minorHAnsi"/>
          <w:sz w:val="16"/>
        </w:rPr>
        <w:t xml:space="preserve">, then, especially to those that privilege acts of the imagination, </w:t>
      </w:r>
      <w:r w:rsidRPr="00D46AB5">
        <w:rPr>
          <w:rFonts w:asciiTheme="minorHAnsi" w:hAnsiTheme="minorHAnsi" w:cstheme="minorHAnsi"/>
          <w:u w:val="single"/>
        </w:rPr>
        <w:t>is a political act, and hardly a neutral one, because it</w:t>
      </w:r>
      <w:r w:rsidRPr="00D46AB5">
        <w:rPr>
          <w:rFonts w:asciiTheme="minorHAnsi" w:hAnsiTheme="minorHAnsi" w:cstheme="minorHAnsi"/>
          <w:sz w:val="16"/>
        </w:rPr>
        <w:t xml:space="preserve"> often </w:t>
      </w:r>
      <w:r w:rsidRPr="00D46AB5">
        <w:rPr>
          <w:rFonts w:asciiTheme="minorHAnsi" w:hAnsiTheme="minorHAnsi" w:cstheme="minorHAnsi"/>
          <w:b/>
          <w:u w:val="single"/>
        </w:rPr>
        <w:t>represents impairment as the product of mental weakness</w:t>
      </w:r>
      <w:r w:rsidRPr="00D46AB5">
        <w:rPr>
          <w:rFonts w:asciiTheme="minorHAnsi" w:hAnsiTheme="minorHAnsi" w:cstheme="minorHAnsi"/>
          <w:sz w:val="16"/>
        </w:rPr>
        <w:t xml:space="preserve">. </w:t>
      </w:r>
      <w:r w:rsidRPr="00D46AB5">
        <w:rPr>
          <w:rFonts w:asciiTheme="minorHAnsi" w:hAnsiTheme="minorHAnsi" w:cstheme="minorHAnsi"/>
          <w:u w:val="single"/>
        </w:rPr>
        <w:t xml:space="preserve">There may be </w:t>
      </w:r>
      <w:r w:rsidRPr="00D46AB5">
        <w:rPr>
          <w:rFonts w:asciiTheme="minorHAnsi" w:hAnsiTheme="minorHAnsi" w:cstheme="minorHAnsi"/>
          <w:b/>
          <w:u w:val="single"/>
        </w:rPr>
        <w:t>no more damning political gesture</w:t>
      </w:r>
      <w:r w:rsidRPr="00D46AB5">
        <w:rPr>
          <w:rFonts w:asciiTheme="minorHAnsi" w:hAnsiTheme="minorHAnsi" w:cstheme="minorHAnsi"/>
          <w:sz w:val="16"/>
        </w:rPr>
        <w:t xml:space="preserve">. Many are the obstacles placed before people with physical disabilities who want to participate fully as citizens in political process, but the majority of nondisabled people does not dispute that the disabled should have rights of citizenship. This belief does not extend to people with mental disabilities. </w:t>
      </w:r>
      <w:r w:rsidRPr="00D46AB5">
        <w:rPr>
          <w:rFonts w:asciiTheme="minorHAnsi" w:hAnsiTheme="minorHAnsi" w:cstheme="minorHAnsi"/>
          <w:sz w:val="16"/>
          <w:szCs w:val="16"/>
        </w:rPr>
        <w:t>The "feeble-minded" hold rights of citizenship nowhere, and few people in the mainstream believe this fact should be changed</w:t>
      </w:r>
      <w:r w:rsidRPr="00D46AB5">
        <w:rPr>
          <w:rFonts w:asciiTheme="minorHAnsi" w:hAnsiTheme="minorHAnsi" w:cstheme="minorHAnsi"/>
          <w:sz w:val="16"/>
        </w:rPr>
        <w:t xml:space="preserve">. </w:t>
      </w:r>
      <w:r w:rsidRPr="00D46AB5">
        <w:rPr>
          <w:rFonts w:asciiTheme="minorHAnsi" w:hAnsiTheme="minorHAnsi" w:cstheme="minorHAnsi"/>
          <w:highlight w:val="yellow"/>
          <w:u w:val="single"/>
        </w:rPr>
        <w:t>Behind the idea that physical</w:t>
      </w:r>
      <w:r w:rsidRPr="00D46AB5">
        <w:rPr>
          <w:rFonts w:asciiTheme="minorHAnsi" w:hAnsiTheme="minorHAnsi" w:cstheme="minorHAnsi"/>
          <w:b/>
          <w:highlight w:val="yellow"/>
          <w:u w:val="single"/>
        </w:rPr>
        <w:t xml:space="preserve"> </w:t>
      </w:r>
      <w:r w:rsidRPr="00D46AB5">
        <w:rPr>
          <w:rFonts w:asciiTheme="minorHAnsi" w:hAnsiTheme="minorHAnsi" w:cstheme="minorHAnsi"/>
          <w:highlight w:val="yellow"/>
          <w:u w:val="single"/>
        </w:rPr>
        <w:t xml:space="preserve">disability may be cured by </w:t>
      </w:r>
      <w:r w:rsidRPr="00D46AB5">
        <w:rPr>
          <w:rFonts w:asciiTheme="minorHAnsi" w:hAnsiTheme="minorHAnsi" w:cstheme="minorHAnsi"/>
          <w:u w:val="single"/>
        </w:rPr>
        <w:t xml:space="preserve">acts of </w:t>
      </w:r>
      <w:r w:rsidRPr="00D46AB5">
        <w:rPr>
          <w:rFonts w:asciiTheme="minorHAnsi" w:hAnsiTheme="minorHAnsi" w:cstheme="minorHAnsi"/>
          <w:highlight w:val="yellow"/>
          <w:u w:val="single"/>
        </w:rPr>
        <w:t>will</w:t>
      </w:r>
      <w:r w:rsidRPr="00D46AB5">
        <w:rPr>
          <w:rFonts w:asciiTheme="minorHAnsi" w:hAnsiTheme="minorHAnsi" w:cstheme="minorHAnsi"/>
          <w:sz w:val="16"/>
        </w:rPr>
        <w:t xml:space="preserve"> or the imagination </w:t>
      </w:r>
      <w:r w:rsidRPr="00D46AB5">
        <w:rPr>
          <w:rFonts w:asciiTheme="minorHAnsi" w:hAnsiTheme="minorHAnsi" w:cstheme="minorHAnsi"/>
          <w:highlight w:val="yellow"/>
          <w:u w:val="single"/>
        </w:rPr>
        <w:t>is a</w:t>
      </w:r>
      <w:r w:rsidRPr="00D46AB5">
        <w:rPr>
          <w:rFonts w:asciiTheme="minorHAnsi" w:hAnsiTheme="minorHAnsi" w:cstheme="minorHAnsi"/>
          <w:u w:val="single"/>
        </w:rPr>
        <w:t xml:space="preserve"> </w:t>
      </w:r>
      <w:r w:rsidRPr="00D46AB5">
        <w:rPr>
          <w:rFonts w:asciiTheme="minorHAnsi" w:hAnsiTheme="minorHAnsi" w:cstheme="minorHAnsi"/>
          <w:sz w:val="16"/>
        </w:rPr>
        <w:t>model of</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political rationality that oppresses</w:t>
      </w:r>
      <w:r w:rsidRPr="00D46AB5">
        <w:rPr>
          <w:rFonts w:asciiTheme="minorHAnsi" w:hAnsiTheme="minorHAnsi" w:cstheme="minorHAnsi"/>
          <w:b/>
          <w:u w:val="single"/>
        </w:rPr>
        <w:t xml:space="preserve"> </w:t>
      </w:r>
      <w:r w:rsidRPr="00D46AB5">
        <w:rPr>
          <w:rFonts w:asciiTheme="minorHAnsi" w:hAnsiTheme="minorHAnsi" w:cstheme="minorHAnsi"/>
          <w:sz w:val="16"/>
        </w:rPr>
        <w:t xml:space="preserve">people with mental disabilities </w:t>
      </w:r>
      <w:r w:rsidRPr="00D46AB5">
        <w:rPr>
          <w:rFonts w:asciiTheme="minorHAnsi" w:hAnsiTheme="minorHAnsi" w:cstheme="minorHAnsi"/>
          <w:b/>
          <w:highlight w:val="yellow"/>
          <w:u w:val="single"/>
        </w:rPr>
        <w:t>[mentally disabled people]</w:t>
      </w:r>
      <w:r w:rsidRPr="00D46AB5">
        <w:rPr>
          <w:rFonts w:asciiTheme="minorHAnsi" w:hAnsiTheme="minorHAnsi" w:cstheme="minorHAnsi"/>
          <w:sz w:val="16"/>
          <w:highlight w:val="yellow"/>
        </w:rPr>
        <w:t>.</w:t>
      </w:r>
      <w:r w:rsidRPr="00D46AB5">
        <w:rPr>
          <w:rFonts w:asciiTheme="minorHAnsi" w:hAnsiTheme="minorHAnsi" w:cstheme="minorHAnsi"/>
          <w:sz w:val="16"/>
        </w:rPr>
        <w:t xml:space="preserve"> I turn to the problem of rationality and political representation in the second half of this chapter, but two ideas are worth stressing immediately. First, if</w:t>
      </w:r>
      <w:r w:rsidRPr="00D46AB5">
        <w:rPr>
          <w:rFonts w:asciiTheme="minorHAnsi" w:hAnsiTheme="minorHAnsi" w:cstheme="minorHAnsi"/>
          <w:u w:val="single"/>
        </w:rPr>
        <w:t xml:space="preserve"> the social model relies</w:t>
      </w:r>
      <w:r w:rsidRPr="00D46AB5">
        <w:rPr>
          <w:rFonts w:asciiTheme="minorHAnsi" w:hAnsiTheme="minorHAnsi" w:cstheme="minorHAnsi"/>
          <w:sz w:val="16"/>
        </w:rPr>
        <w:t xml:space="preserve"> for its persuasive power </w:t>
      </w:r>
      <w:r w:rsidRPr="00D46AB5">
        <w:rPr>
          <w:rFonts w:asciiTheme="minorHAnsi" w:hAnsiTheme="minorHAnsi" w:cstheme="minorHAnsi"/>
          <w:u w:val="single"/>
        </w:rPr>
        <w:t>on</w:t>
      </w:r>
      <w:r w:rsidRPr="00D46AB5">
        <w:rPr>
          <w:rFonts w:asciiTheme="minorHAnsi" w:hAnsiTheme="minorHAnsi" w:cstheme="minorHAnsi"/>
          <w:sz w:val="16"/>
        </w:rPr>
        <w:t xml:space="preserve"> a shift from physical to mental disability, </w:t>
      </w:r>
      <w:r w:rsidRPr="00D46AB5">
        <w:rPr>
          <w:rFonts w:asciiTheme="minorHAnsi" w:hAnsiTheme="minorHAnsi" w:cstheme="minorHAnsi"/>
          <w:u w:val="single"/>
        </w:rPr>
        <w:t>its claim to locate disability in the social environment rather than in the disabled person is less complete</w:t>
      </w:r>
      <w:r w:rsidRPr="00D46AB5">
        <w:rPr>
          <w:rFonts w:asciiTheme="minorHAnsi" w:hAnsiTheme="minorHAnsi" w:cstheme="minorHAnsi"/>
          <w:sz w:val="16"/>
        </w:rPr>
        <w:t xml:space="preserve"> than it pretends, </w:t>
      </w:r>
      <w:r w:rsidRPr="00D46AB5">
        <w:rPr>
          <w:rFonts w:asciiTheme="minorHAnsi" w:hAnsiTheme="minorHAnsi" w:cstheme="minorHAnsi"/>
          <w:u w:val="single"/>
        </w:rPr>
        <w:t xml:space="preserve">since </w:t>
      </w:r>
      <w:r w:rsidRPr="00D46AB5">
        <w:rPr>
          <w:rFonts w:asciiTheme="minorHAnsi" w:hAnsiTheme="minorHAnsi" w:cstheme="minorHAnsi"/>
          <w:b/>
          <w:u w:val="single"/>
        </w:rPr>
        <w:t>the concept of individual defect returns to haunt its conclusions</w:t>
      </w:r>
      <w:r w:rsidRPr="00D46AB5">
        <w:rPr>
          <w:rFonts w:asciiTheme="minorHAnsi" w:hAnsiTheme="minorHAnsi" w:cstheme="minorHAnsi"/>
          <w:b/>
          <w:sz w:val="16"/>
        </w:rPr>
        <w:t>.</w:t>
      </w:r>
      <w:r w:rsidRPr="00D46AB5">
        <w:rPr>
          <w:rFonts w:asciiTheme="minorHAnsi" w:hAnsiTheme="minorHAnsi" w:cstheme="minorHAnsi"/>
          <w:sz w:val="16"/>
        </w:rPr>
        <w:t xml:space="preserve"> Second, </w:t>
      </w:r>
      <w:r w:rsidRPr="00D46AB5">
        <w:rPr>
          <w:rFonts w:asciiTheme="minorHAnsi" w:hAnsiTheme="minorHAnsi" w:cstheme="minorHAnsi"/>
          <w:b/>
          <w:highlight w:val="yellow"/>
          <w:u w:val="single"/>
        </w:rPr>
        <w:t xml:space="preserve">that one fails to throw off one's </w:t>
      </w:r>
      <w:r w:rsidRPr="00D46AB5">
        <w:rPr>
          <w:rFonts w:asciiTheme="minorHAnsi" w:hAnsiTheme="minorHAnsi" w:cstheme="minorHAnsi"/>
          <w:b/>
          <w:u w:val="single"/>
        </w:rPr>
        <w:t xml:space="preserve">physical </w:t>
      </w:r>
      <w:r w:rsidRPr="00D46AB5">
        <w:rPr>
          <w:rFonts w:asciiTheme="minorHAnsi" w:hAnsiTheme="minorHAnsi" w:cstheme="minorHAnsi"/>
          <w:b/>
          <w:highlight w:val="yellow"/>
          <w:u w:val="single"/>
        </w:rPr>
        <w:t xml:space="preserve">disability because of mental defect </w:t>
      </w:r>
      <w:r w:rsidRPr="00D46AB5">
        <w:rPr>
          <w:rFonts w:asciiTheme="minorHAnsi" w:hAnsiTheme="minorHAnsi" w:cstheme="minorHAnsi"/>
          <w:b/>
          <w:u w:val="single"/>
        </w:rPr>
        <w:t xml:space="preserve">implies a caste system that </w:t>
      </w:r>
      <w:r w:rsidRPr="00D46AB5">
        <w:rPr>
          <w:rFonts w:asciiTheme="minorHAnsi" w:hAnsiTheme="minorHAnsi" w:cstheme="minorHAnsi"/>
          <w:b/>
          <w:highlight w:val="yellow"/>
          <w:u w:val="single"/>
        </w:rPr>
        <w:t xml:space="preserve">ranks </w:t>
      </w:r>
      <w:r w:rsidRPr="00D46AB5">
        <w:rPr>
          <w:rFonts w:asciiTheme="minorHAnsi" w:hAnsiTheme="minorHAnsi" w:cstheme="minorHAnsi"/>
          <w:sz w:val="16"/>
        </w:rPr>
        <w:t>people with</w:t>
      </w:r>
      <w:r w:rsidRPr="00D46AB5">
        <w:rPr>
          <w:rFonts w:asciiTheme="minorHAnsi" w:hAnsiTheme="minorHAnsi" w:cstheme="minorHAnsi"/>
          <w:b/>
          <w:sz w:val="16"/>
          <w:u w:val="single"/>
        </w:rPr>
        <w:t xml:space="preserve"> </w:t>
      </w:r>
      <w:r w:rsidRPr="00D46AB5">
        <w:rPr>
          <w:rFonts w:asciiTheme="minorHAnsi" w:hAnsiTheme="minorHAnsi" w:cstheme="minorHAnsi"/>
          <w:b/>
          <w:highlight w:val="yellow"/>
          <w:u w:val="single"/>
        </w:rPr>
        <w:t xml:space="preserve">physical disabilities as superior to </w:t>
      </w:r>
      <w:r w:rsidRPr="00D46AB5">
        <w:rPr>
          <w:rFonts w:asciiTheme="minorHAnsi" w:hAnsiTheme="minorHAnsi" w:cstheme="minorHAnsi"/>
          <w:sz w:val="16"/>
        </w:rPr>
        <w:t>those with</w:t>
      </w:r>
      <w:r w:rsidRPr="00D46AB5">
        <w:rPr>
          <w:rFonts w:asciiTheme="minorHAnsi" w:hAnsiTheme="minorHAnsi" w:cstheme="minorHAnsi"/>
          <w:b/>
          <w:sz w:val="16"/>
          <w:u w:val="single"/>
        </w:rPr>
        <w:t xml:space="preserve"> </w:t>
      </w:r>
      <w:r w:rsidRPr="00D46AB5">
        <w:rPr>
          <w:rFonts w:asciiTheme="minorHAnsi" w:hAnsiTheme="minorHAnsi" w:cstheme="minorHAnsi"/>
          <w:b/>
          <w:highlight w:val="yellow"/>
          <w:u w:val="single"/>
        </w:rPr>
        <w:t>mental ones</w:t>
      </w:r>
      <w:r w:rsidRPr="00D46AB5">
        <w:rPr>
          <w:rFonts w:asciiTheme="minorHAnsi" w:hAnsiTheme="minorHAnsi" w:cstheme="minorHAnsi"/>
          <w:sz w:val="16"/>
          <w:highlight w:val="yellow"/>
        </w:rPr>
        <w:t xml:space="preserve">. </w:t>
      </w:r>
      <w:r w:rsidRPr="00D46AB5">
        <w:rPr>
          <w:rFonts w:asciiTheme="minorHAnsi" w:hAnsiTheme="minorHAnsi" w:cstheme="minorHAnsi"/>
          <w:u w:val="single"/>
        </w:rPr>
        <w:t>This caste system</w:t>
      </w:r>
      <w:r w:rsidRPr="00D46AB5">
        <w:rPr>
          <w:rFonts w:asciiTheme="minorHAnsi" w:hAnsiTheme="minorHAnsi" w:cstheme="minorHAnsi"/>
          <w:sz w:val="16"/>
        </w:rPr>
        <w:t xml:space="preserve">, of course, </w:t>
      </w:r>
      <w:r w:rsidRPr="00D46AB5">
        <w:rPr>
          <w:rFonts w:asciiTheme="minorHAnsi" w:hAnsiTheme="minorHAnsi" w:cstheme="minorHAnsi"/>
          <w:b/>
          <w:u w:val="single"/>
        </w:rPr>
        <w:t>encourages the vicious treatment of</w:t>
      </w:r>
      <w:r w:rsidRPr="00D46AB5">
        <w:rPr>
          <w:rFonts w:asciiTheme="minorHAnsi" w:hAnsiTheme="minorHAnsi" w:cstheme="minorHAnsi"/>
          <w:sz w:val="16"/>
        </w:rPr>
        <w:t xml:space="preserve"> people with mental disabilities </w:t>
      </w:r>
      <w:r w:rsidRPr="00D46AB5">
        <w:rPr>
          <w:rFonts w:asciiTheme="minorHAnsi" w:hAnsiTheme="minorHAnsi" w:cstheme="minorHAnsi"/>
          <w:b/>
          <w:u w:val="single"/>
        </w:rPr>
        <w:t>[mentally disabled people]</w:t>
      </w:r>
      <w:r w:rsidRPr="00D46AB5">
        <w:rPr>
          <w:rFonts w:asciiTheme="minorHAnsi" w:hAnsiTheme="minorHAnsi" w:cstheme="minorHAnsi"/>
          <w:sz w:val="16"/>
        </w:rPr>
        <w:t xml:space="preserve"> in most societies. </w:t>
      </w:r>
      <w:r w:rsidRPr="00D46AB5">
        <w:rPr>
          <w:rFonts w:asciiTheme="minorHAnsi" w:hAnsiTheme="minorHAnsi" w:cstheme="minorHAnsi"/>
          <w:u w:val="single"/>
        </w:rPr>
        <w:t>Its influence is</w:t>
      </w:r>
      <w:r w:rsidRPr="00D46AB5">
        <w:rPr>
          <w:rFonts w:asciiTheme="minorHAnsi" w:hAnsiTheme="minorHAnsi" w:cstheme="minorHAnsi"/>
          <w:sz w:val="16"/>
        </w:rPr>
        <w:t xml:space="preserve"> fully </w:t>
      </w:r>
      <w:r w:rsidRPr="00D46AB5">
        <w:rPr>
          <w:rFonts w:asciiTheme="minorHAnsi" w:hAnsiTheme="minorHAnsi" w:cstheme="minorHAnsi"/>
          <w:u w:val="single"/>
        </w:rPr>
        <w:t xml:space="preserve">apparent in models of </w:t>
      </w:r>
      <w:r w:rsidRPr="00D46AB5">
        <w:rPr>
          <w:rFonts w:asciiTheme="minorHAnsi" w:hAnsiTheme="minorHAnsi" w:cstheme="minorHAnsi"/>
          <w:sz w:val="16"/>
        </w:rPr>
        <w:t xml:space="preserve">political </w:t>
      </w:r>
      <w:r w:rsidRPr="00D46AB5">
        <w:rPr>
          <w:rFonts w:asciiTheme="minorHAnsi" w:hAnsiTheme="minorHAnsi" w:cstheme="minorHAnsi"/>
          <w:u w:val="single"/>
        </w:rPr>
        <w:t>citizenship</w:t>
      </w:r>
      <w:r w:rsidRPr="00D46AB5">
        <w:rPr>
          <w:rFonts w:asciiTheme="minorHAnsi" w:hAnsiTheme="minorHAnsi" w:cstheme="minorHAnsi"/>
          <w:sz w:val="16"/>
        </w:rPr>
        <w:t xml:space="preserve">, the history of civil and </w:t>
      </w:r>
      <w:r w:rsidRPr="00D46AB5">
        <w:rPr>
          <w:rFonts w:asciiTheme="minorHAnsi" w:hAnsiTheme="minorHAnsi" w:cstheme="minorHAnsi"/>
          <w:u w:val="single"/>
        </w:rPr>
        <w:t>human rights</w:t>
      </w:r>
      <w:r w:rsidRPr="00D46AB5">
        <w:rPr>
          <w:rFonts w:asciiTheme="minorHAnsi" w:hAnsiTheme="minorHAnsi" w:cstheme="minorHAnsi"/>
          <w:sz w:val="16"/>
        </w:rPr>
        <w:t xml:space="preserve">, structures of </w:t>
      </w:r>
      <w:r w:rsidRPr="00D46AB5">
        <w:rPr>
          <w:rFonts w:asciiTheme="minorHAnsi" w:hAnsiTheme="minorHAnsi" w:cstheme="minorHAnsi"/>
          <w:u w:val="single"/>
        </w:rPr>
        <w:t>legal practice</w:t>
      </w:r>
      <w:r w:rsidRPr="00D46AB5">
        <w:rPr>
          <w:rFonts w:asciiTheme="minorHAnsi" w:hAnsiTheme="minorHAnsi" w:cstheme="minorHAnsi"/>
          <w:sz w:val="16"/>
        </w:rPr>
        <w:t xml:space="preserve">, the politics of </w:t>
      </w:r>
      <w:r w:rsidRPr="00D46AB5">
        <w:rPr>
          <w:rFonts w:asciiTheme="minorHAnsi" w:hAnsiTheme="minorHAnsi" w:cstheme="minorHAnsi"/>
          <w:u w:val="single"/>
        </w:rPr>
        <w:t>institutionalization, employment</w:t>
      </w:r>
      <w:r w:rsidRPr="00D46AB5">
        <w:rPr>
          <w:rFonts w:asciiTheme="minorHAnsi" w:hAnsiTheme="minorHAnsi" w:cstheme="minorHAnsi"/>
          <w:sz w:val="16"/>
        </w:rPr>
        <w:t xml:space="preserve"> history, </w:t>
      </w:r>
      <w:r w:rsidRPr="00D46AB5">
        <w:rPr>
          <w:rFonts w:asciiTheme="minorHAnsi" w:hAnsiTheme="minorHAnsi" w:cstheme="minorHAnsi"/>
          <w:u w:val="single"/>
        </w:rPr>
        <w:t>and the organization of the disability community</w:t>
      </w:r>
      <w:r w:rsidRPr="00D46AB5">
        <w:rPr>
          <w:rFonts w:asciiTheme="minorHAnsi" w:hAnsiTheme="minorHAnsi" w:cstheme="minorHAnsi"/>
          <w:sz w:val="16"/>
        </w:rPr>
        <w:t xml:space="preserve"> itself. /// </w:t>
      </w:r>
    </w:p>
    <w:p w:rsidR="002201FA" w:rsidRPr="00D46AB5" w:rsidRDefault="002201FA" w:rsidP="002201FA">
      <w:pPr>
        <w:pStyle w:val="Heading4"/>
        <w:spacing w:line="240" w:lineRule="auto"/>
        <w:contextualSpacing/>
        <w:rPr>
          <w:rFonts w:asciiTheme="minorHAnsi" w:hAnsiTheme="minorHAnsi" w:cstheme="minorHAnsi"/>
        </w:rPr>
      </w:pPr>
      <w:bookmarkStart w:id="1" w:name="_Hlk503033419"/>
      <w:r w:rsidRPr="00D46AB5">
        <w:rPr>
          <w:rFonts w:asciiTheme="minorHAnsi" w:hAnsiTheme="minorHAnsi" w:cstheme="minorHAnsi"/>
        </w:rPr>
        <w:t xml:space="preserve">Poststructuralism overlooks material forces underpinning disability, delegitimizes essential tech, and discounts the embodied experience of disability. </w:t>
      </w:r>
    </w:p>
    <w:p w:rsidR="002201FA" w:rsidRPr="00D46AB5" w:rsidRDefault="002201FA" w:rsidP="002201FA">
      <w:pPr>
        <w:spacing w:line="240" w:lineRule="auto"/>
        <w:contextualSpacing/>
        <w:rPr>
          <w:rFonts w:asciiTheme="minorHAnsi" w:hAnsiTheme="minorHAnsi" w:cstheme="minorHAnsi"/>
        </w:rPr>
      </w:pPr>
      <w:r w:rsidRPr="00D46AB5">
        <w:rPr>
          <w:rFonts w:asciiTheme="minorHAnsi" w:hAnsiTheme="minorHAnsi" w:cstheme="minorHAnsi"/>
          <w:b/>
          <w:sz w:val="24"/>
        </w:rPr>
        <w:t>Feely 16.</w:t>
      </w:r>
      <w:r w:rsidRPr="00D46AB5">
        <w:rPr>
          <w:rFonts w:asciiTheme="minorHAnsi" w:hAnsiTheme="minorHAnsi" w:cstheme="minorHAnsi"/>
          <w:sz w:val="24"/>
        </w:rPr>
        <w:t xml:space="preserve"> </w:t>
      </w:r>
      <w:r w:rsidRPr="00D46AB5">
        <w:rPr>
          <w:rFonts w:asciiTheme="minorHAnsi" w:hAnsiTheme="minorHAnsi" w:cstheme="minorHAnsi"/>
          <w:sz w:val="16"/>
        </w:rPr>
        <w:t>Michael Feely is an Assistant Professor of Social Work at Trinity Dublin College and has a Ph.D. from Queens University. “Disability studies after the ontological turn: a return to the material world and material bodies without a return to essentialism” in Disability &amp; Society, Volume 31(7), p. 863-883 http://www.tandfonline.com/doi/abs/10.1080/09687599.2016.1208603?journalCode=cdso20 “///” indicates paragraphs Language edited NT 17</w:t>
      </w:r>
    </w:p>
    <w:p w:rsidR="002201FA" w:rsidRPr="00D46AB5" w:rsidRDefault="002201FA" w:rsidP="002201FA">
      <w:pPr>
        <w:spacing w:line="240" w:lineRule="auto"/>
        <w:contextualSpacing/>
        <w:rPr>
          <w:rFonts w:asciiTheme="minorHAnsi" w:hAnsiTheme="minorHAnsi" w:cstheme="minorHAnsi"/>
          <w:sz w:val="16"/>
        </w:rPr>
      </w:pPr>
      <w:r w:rsidRPr="00D46AB5">
        <w:rPr>
          <w:rFonts w:asciiTheme="minorHAnsi" w:hAnsiTheme="minorHAnsi" w:cstheme="minorHAnsi"/>
          <w:u w:val="single"/>
        </w:rPr>
        <w:t>Poststructuralist approaches</w:t>
      </w:r>
      <w:r w:rsidRPr="00D46AB5">
        <w:rPr>
          <w:rFonts w:asciiTheme="minorHAnsi" w:hAnsiTheme="minorHAnsi" w:cstheme="minorHAnsi"/>
          <w:sz w:val="16"/>
        </w:rPr>
        <w:t xml:space="preserve"> have been the subject of much critique within academia in general, and disability studies in particular. Critics regularly cite three problems: these approaches </w:t>
      </w:r>
      <w:r w:rsidRPr="00D46AB5">
        <w:rPr>
          <w:rFonts w:asciiTheme="minorHAnsi" w:hAnsiTheme="minorHAnsi" w:cstheme="minorHAnsi"/>
          <w:b/>
          <w:u w:val="single"/>
        </w:rPr>
        <w:t>overlook the (often inaccessible) material world</w:t>
      </w:r>
      <w:r w:rsidRPr="00D46AB5">
        <w:rPr>
          <w:rFonts w:asciiTheme="minorHAnsi" w:hAnsiTheme="minorHAnsi" w:cstheme="minorHAnsi"/>
          <w:u w:val="single"/>
        </w:rPr>
        <w:t xml:space="preserve"> that disabled people inhabit; they are </w:t>
      </w:r>
      <w:r w:rsidRPr="00D46AB5">
        <w:rPr>
          <w:rFonts w:asciiTheme="minorHAnsi" w:hAnsiTheme="minorHAnsi" w:cstheme="minorHAnsi"/>
          <w:b/>
          <w:u w:val="single"/>
        </w:rPr>
        <w:t xml:space="preserve">unable to engage productively rather than critically with science </w:t>
      </w:r>
      <w:r w:rsidRPr="00D46AB5">
        <w:rPr>
          <w:rFonts w:asciiTheme="minorHAnsi" w:hAnsiTheme="minorHAnsi" w:cstheme="minorHAnsi"/>
          <w:u w:val="single"/>
        </w:rPr>
        <w:t xml:space="preserve">and technology; and </w:t>
      </w:r>
      <w:r w:rsidRPr="00D46AB5">
        <w:rPr>
          <w:rFonts w:asciiTheme="minorHAnsi" w:hAnsiTheme="minorHAnsi" w:cstheme="minorHAnsi"/>
          <w:b/>
          <w:u w:val="single"/>
        </w:rPr>
        <w:t>they discount the importance of embodied experience, including pain</w:t>
      </w:r>
      <w:r w:rsidRPr="00D46AB5">
        <w:rPr>
          <w:rFonts w:asciiTheme="minorHAnsi" w:hAnsiTheme="minorHAnsi" w:cstheme="minorHAnsi"/>
          <w:sz w:val="16"/>
        </w:rPr>
        <w:t>. /// Regarding poststructuralism’s failure to deal with the realities of the material world, Shakespeare (2014, 52) suggests that ‘</w:t>
      </w:r>
      <w:r w:rsidRPr="00D46AB5">
        <w:rPr>
          <w:rFonts w:asciiTheme="minorHAnsi" w:hAnsiTheme="minorHAnsi" w:cstheme="minorHAnsi"/>
          <w:u w:val="single"/>
        </w:rPr>
        <w:t>critical disability studies</w:t>
      </w:r>
      <w:r w:rsidRPr="00D46AB5">
        <w:rPr>
          <w:rFonts w:asciiTheme="minorHAnsi" w:hAnsiTheme="minorHAnsi" w:cstheme="minorHAnsi"/>
          <w:sz w:val="16"/>
        </w:rPr>
        <w:t xml:space="preserve"> writers generally </w:t>
      </w:r>
      <w:r w:rsidRPr="00D46AB5">
        <w:rPr>
          <w:rFonts w:asciiTheme="minorHAnsi" w:hAnsiTheme="minorHAnsi" w:cstheme="minorHAnsi"/>
          <w:u w:val="single"/>
        </w:rPr>
        <w:t>seem</w:t>
      </w:r>
      <w:r w:rsidRPr="00D46AB5">
        <w:rPr>
          <w:rFonts w:asciiTheme="minorHAnsi" w:hAnsiTheme="minorHAnsi" w:cstheme="minorHAnsi"/>
          <w:sz w:val="16"/>
        </w:rPr>
        <w:t xml:space="preserve"> much </w:t>
      </w:r>
      <w:r w:rsidRPr="00D46AB5">
        <w:rPr>
          <w:rFonts w:asciiTheme="minorHAnsi" w:hAnsiTheme="minorHAnsi" w:cstheme="minorHAnsi"/>
          <w:b/>
          <w:u w:val="single"/>
        </w:rPr>
        <w:t>more interested in texts and discourses than</w:t>
      </w:r>
      <w:r w:rsidRPr="00D46AB5">
        <w:rPr>
          <w:rFonts w:asciiTheme="minorHAnsi" w:hAnsiTheme="minorHAnsi" w:cstheme="minorHAnsi"/>
          <w:sz w:val="16"/>
        </w:rPr>
        <w:t xml:space="preserve"> in </w:t>
      </w:r>
      <w:r w:rsidRPr="00D46AB5">
        <w:rPr>
          <w:rFonts w:asciiTheme="minorHAnsi" w:hAnsiTheme="minorHAnsi" w:cstheme="minorHAnsi"/>
          <w:u w:val="single"/>
        </w:rPr>
        <w:t xml:space="preserve">the ordinary </w:t>
      </w:r>
      <w:r w:rsidRPr="00D46AB5">
        <w:rPr>
          <w:rFonts w:asciiTheme="minorHAnsi" w:hAnsiTheme="minorHAnsi" w:cstheme="minorHAnsi"/>
          <w:b/>
          <w:u w:val="single"/>
        </w:rPr>
        <w:t>lives of disabled people</w:t>
      </w:r>
      <w:r w:rsidRPr="00D46AB5">
        <w:rPr>
          <w:rFonts w:asciiTheme="minorHAnsi" w:hAnsiTheme="minorHAnsi" w:cstheme="minorHAnsi"/>
          <w:b/>
          <w:sz w:val="16"/>
        </w:rPr>
        <w:t>’</w:t>
      </w:r>
      <w:r w:rsidRPr="00D46AB5">
        <w:rPr>
          <w:rFonts w:asciiTheme="minorHAnsi" w:hAnsiTheme="minorHAnsi" w:cstheme="minorHAnsi"/>
          <w:sz w:val="16"/>
        </w:rPr>
        <w:t>. Meanwhile, Wendell (1996, 45) notes that ‘</w:t>
      </w:r>
      <w:r w:rsidRPr="00D46AB5">
        <w:rPr>
          <w:rFonts w:asciiTheme="minorHAnsi" w:hAnsiTheme="minorHAnsi" w:cstheme="minorHAnsi"/>
          <w:highlight w:val="yellow"/>
          <w:u w:val="single"/>
        </w:rPr>
        <w:t>in</w:t>
      </w:r>
      <w:r w:rsidRPr="00D46AB5">
        <w:rPr>
          <w:rFonts w:asciiTheme="minorHAnsi" w:hAnsiTheme="minorHAnsi" w:cstheme="minorHAnsi"/>
          <w:sz w:val="16"/>
        </w:rPr>
        <w:t xml:space="preserve"> most </w:t>
      </w:r>
      <w:r w:rsidRPr="00D46AB5">
        <w:rPr>
          <w:rFonts w:asciiTheme="minorHAnsi" w:hAnsiTheme="minorHAnsi" w:cstheme="minorHAnsi"/>
          <w:highlight w:val="yellow"/>
          <w:u w:val="single"/>
        </w:rPr>
        <w:t xml:space="preserve">postmodern </w:t>
      </w:r>
      <w:r w:rsidRPr="00D46AB5">
        <w:rPr>
          <w:rFonts w:asciiTheme="minorHAnsi" w:hAnsiTheme="minorHAnsi" w:cstheme="minorHAnsi"/>
          <w:u w:val="single"/>
        </w:rPr>
        <w:t xml:space="preserve">cultural </w:t>
      </w:r>
      <w:r w:rsidRPr="00D46AB5">
        <w:rPr>
          <w:rFonts w:asciiTheme="minorHAnsi" w:hAnsiTheme="minorHAnsi" w:cstheme="minorHAnsi"/>
          <w:highlight w:val="yellow"/>
          <w:u w:val="single"/>
        </w:rPr>
        <w:t>theorizing</w:t>
      </w:r>
      <w:r w:rsidRPr="00D46AB5">
        <w:rPr>
          <w:rFonts w:asciiTheme="minorHAnsi" w:hAnsiTheme="minorHAnsi" w:cstheme="minorHAnsi"/>
          <w:u w:val="single"/>
        </w:rPr>
        <w:t xml:space="preserve"> about the body, </w:t>
      </w:r>
      <w:r w:rsidRPr="00D46AB5">
        <w:rPr>
          <w:rFonts w:asciiTheme="minorHAnsi" w:hAnsiTheme="minorHAnsi" w:cstheme="minorHAnsi"/>
          <w:b/>
          <w:highlight w:val="yellow"/>
          <w:u w:val="single"/>
        </w:rPr>
        <w:t>there is no recognition of</w:t>
      </w:r>
      <w:r w:rsidRPr="00D46AB5">
        <w:rPr>
          <w:rFonts w:asciiTheme="minorHAnsi" w:hAnsiTheme="minorHAnsi" w:cstheme="minorHAnsi"/>
          <w:sz w:val="16"/>
        </w:rPr>
        <w:t xml:space="preserve"> – and, as far as I can see, no room for </w:t>
      </w:r>
      <w:proofErr w:type="spellStart"/>
      <w:r w:rsidRPr="00D46AB5">
        <w:rPr>
          <w:rFonts w:asciiTheme="minorHAnsi" w:hAnsiTheme="minorHAnsi" w:cstheme="minorHAnsi"/>
          <w:sz w:val="16"/>
        </w:rPr>
        <w:t>recognising</w:t>
      </w:r>
      <w:proofErr w:type="spellEnd"/>
      <w:r w:rsidRPr="00D46AB5">
        <w:rPr>
          <w:rFonts w:asciiTheme="minorHAnsi" w:hAnsiTheme="minorHAnsi" w:cstheme="minorHAnsi"/>
          <w:sz w:val="16"/>
        </w:rPr>
        <w:t xml:space="preserve"> – </w:t>
      </w:r>
      <w:r w:rsidRPr="00D46AB5">
        <w:rPr>
          <w:rFonts w:asciiTheme="minorHAnsi" w:hAnsiTheme="minorHAnsi" w:cstheme="minorHAnsi"/>
          <w:b/>
          <w:u w:val="single"/>
        </w:rPr>
        <w:t xml:space="preserve">the </w:t>
      </w:r>
      <w:proofErr w:type="gramStart"/>
      <w:r w:rsidRPr="00D46AB5">
        <w:rPr>
          <w:rFonts w:asciiTheme="minorHAnsi" w:hAnsiTheme="minorHAnsi" w:cstheme="minorHAnsi"/>
          <w:b/>
          <w:highlight w:val="yellow"/>
          <w:u w:val="single"/>
        </w:rPr>
        <w:t>hard physical</w:t>
      </w:r>
      <w:proofErr w:type="gramEnd"/>
      <w:r w:rsidRPr="00D46AB5">
        <w:rPr>
          <w:rFonts w:asciiTheme="minorHAnsi" w:hAnsiTheme="minorHAnsi" w:cstheme="minorHAnsi"/>
          <w:b/>
          <w:highlight w:val="yellow"/>
          <w:u w:val="single"/>
        </w:rPr>
        <w:t xml:space="preserve"> realities</w:t>
      </w:r>
      <w:r w:rsidRPr="00D46AB5">
        <w:rPr>
          <w:rFonts w:asciiTheme="minorHAnsi" w:hAnsiTheme="minorHAnsi" w:cstheme="minorHAnsi"/>
          <w:b/>
          <w:u w:val="single"/>
        </w:rPr>
        <w:t xml:space="preserve"> that are </w:t>
      </w:r>
      <w:r w:rsidRPr="00D46AB5">
        <w:rPr>
          <w:rFonts w:asciiTheme="minorHAnsi" w:hAnsiTheme="minorHAnsi" w:cstheme="minorHAnsi"/>
          <w:b/>
          <w:highlight w:val="yellow"/>
          <w:u w:val="single"/>
        </w:rPr>
        <w:t>faced by</w:t>
      </w:r>
      <w:r w:rsidRPr="00D46AB5">
        <w:rPr>
          <w:rFonts w:asciiTheme="minorHAnsi" w:hAnsiTheme="minorHAnsi" w:cstheme="minorHAnsi"/>
          <w:b/>
          <w:u w:val="single"/>
        </w:rPr>
        <w:t xml:space="preserve"> </w:t>
      </w:r>
      <w:r w:rsidRPr="00D46AB5">
        <w:rPr>
          <w:rFonts w:asciiTheme="minorHAnsi" w:hAnsiTheme="minorHAnsi" w:cstheme="minorHAnsi"/>
          <w:sz w:val="16"/>
        </w:rPr>
        <w:t xml:space="preserve">people with disabilities’ </w:t>
      </w:r>
      <w:r w:rsidRPr="00D46AB5">
        <w:rPr>
          <w:rFonts w:asciiTheme="minorHAnsi" w:hAnsiTheme="minorHAnsi" w:cstheme="minorHAnsi"/>
          <w:b/>
          <w:highlight w:val="yellow"/>
          <w:u w:val="single"/>
        </w:rPr>
        <w:t>[disabled people]</w:t>
      </w:r>
      <w:r w:rsidRPr="00D46AB5">
        <w:rPr>
          <w:rFonts w:asciiTheme="minorHAnsi" w:hAnsiTheme="minorHAnsi" w:cstheme="minorHAnsi"/>
          <w:sz w:val="16"/>
        </w:rPr>
        <w:t xml:space="preserve">. Similarly, Barnes (2012, 23) argues that </w:t>
      </w:r>
      <w:r w:rsidRPr="00D46AB5">
        <w:rPr>
          <w:rFonts w:asciiTheme="minorHAnsi" w:hAnsiTheme="minorHAnsi" w:cstheme="minorHAnsi"/>
          <w:u w:val="single"/>
        </w:rPr>
        <w:t>poststructuralist accounts ‘</w:t>
      </w:r>
      <w:r w:rsidRPr="00D46AB5">
        <w:rPr>
          <w:rFonts w:asciiTheme="minorHAnsi" w:hAnsiTheme="minorHAnsi" w:cstheme="minorHAnsi"/>
          <w:b/>
          <w:u w:val="single"/>
        </w:rPr>
        <w:t>downplay the material reality of disabled people’s lives’</w:t>
      </w:r>
      <w:r w:rsidRPr="00D46AB5">
        <w:rPr>
          <w:rFonts w:asciiTheme="minorHAnsi" w:hAnsiTheme="minorHAnsi" w:cstheme="minorHAnsi"/>
          <w:highlight w:val="yellow"/>
          <w:u w:val="single"/>
        </w:rPr>
        <w:t xml:space="preserve"> and</w:t>
      </w:r>
      <w:r w:rsidRPr="00D46AB5">
        <w:rPr>
          <w:rFonts w:asciiTheme="minorHAnsi" w:hAnsiTheme="minorHAnsi" w:cstheme="minorHAnsi"/>
          <w:sz w:val="16"/>
        </w:rPr>
        <w:t xml:space="preserve"> have served to </w:t>
      </w:r>
      <w:r w:rsidRPr="00D46AB5">
        <w:rPr>
          <w:rFonts w:asciiTheme="minorHAnsi" w:hAnsiTheme="minorHAnsi" w:cstheme="minorHAnsi"/>
          <w:b/>
          <w:highlight w:val="yellow"/>
          <w:u w:val="single"/>
        </w:rPr>
        <w:t>de-</w:t>
      </w:r>
      <w:proofErr w:type="spellStart"/>
      <w:r w:rsidRPr="00D46AB5">
        <w:rPr>
          <w:rFonts w:asciiTheme="minorHAnsi" w:hAnsiTheme="minorHAnsi" w:cstheme="minorHAnsi"/>
          <w:b/>
          <w:highlight w:val="yellow"/>
          <w:u w:val="single"/>
        </w:rPr>
        <w:t>radicalise</w:t>
      </w:r>
      <w:proofErr w:type="spellEnd"/>
      <w:r w:rsidRPr="00D46AB5">
        <w:rPr>
          <w:rFonts w:asciiTheme="minorHAnsi" w:hAnsiTheme="minorHAnsi" w:cstheme="minorHAnsi"/>
          <w:b/>
          <w:highlight w:val="yellow"/>
          <w:u w:val="single"/>
        </w:rPr>
        <w:t xml:space="preserve"> disability</w:t>
      </w:r>
      <w:r w:rsidRPr="00D46AB5">
        <w:rPr>
          <w:rFonts w:asciiTheme="minorHAnsi" w:hAnsiTheme="minorHAnsi" w:cstheme="minorHAnsi"/>
          <w:b/>
          <w:u w:val="single"/>
        </w:rPr>
        <w:t xml:space="preserve"> studies</w:t>
      </w:r>
      <w:r w:rsidRPr="00D46AB5">
        <w:rPr>
          <w:rFonts w:asciiTheme="minorHAnsi" w:hAnsiTheme="minorHAnsi" w:cstheme="minorHAnsi"/>
          <w:u w:val="single"/>
        </w:rPr>
        <w:t xml:space="preserve"> </w:t>
      </w:r>
      <w:r w:rsidRPr="00D46AB5">
        <w:rPr>
          <w:rFonts w:asciiTheme="minorHAnsi" w:hAnsiTheme="minorHAnsi" w:cstheme="minorHAnsi"/>
          <w:highlight w:val="yellow"/>
          <w:u w:val="single"/>
        </w:rPr>
        <w:t xml:space="preserve">by </w:t>
      </w:r>
      <w:r w:rsidRPr="00D46AB5">
        <w:rPr>
          <w:rFonts w:asciiTheme="minorHAnsi" w:hAnsiTheme="minorHAnsi" w:cstheme="minorHAnsi"/>
          <w:b/>
          <w:highlight w:val="yellow"/>
          <w:u w:val="single"/>
        </w:rPr>
        <w:t>diverting</w:t>
      </w:r>
      <w:r w:rsidRPr="00D46AB5">
        <w:rPr>
          <w:rFonts w:asciiTheme="minorHAnsi" w:hAnsiTheme="minorHAnsi" w:cstheme="minorHAnsi"/>
          <w:b/>
          <w:u w:val="single"/>
        </w:rPr>
        <w:t xml:space="preserve"> critical </w:t>
      </w:r>
      <w:r w:rsidRPr="00D46AB5">
        <w:rPr>
          <w:rFonts w:asciiTheme="minorHAnsi" w:hAnsiTheme="minorHAnsi" w:cstheme="minorHAnsi"/>
          <w:b/>
          <w:highlight w:val="yellow"/>
          <w:u w:val="single"/>
        </w:rPr>
        <w:t>attention from</w:t>
      </w:r>
      <w:r w:rsidRPr="00D46AB5">
        <w:rPr>
          <w:rFonts w:asciiTheme="minorHAnsi" w:hAnsiTheme="minorHAnsi" w:cstheme="minorHAnsi"/>
          <w:sz w:val="16"/>
        </w:rPr>
        <w:t xml:space="preserve"> identifying and </w:t>
      </w:r>
      <w:r w:rsidRPr="00D46AB5">
        <w:rPr>
          <w:rFonts w:asciiTheme="minorHAnsi" w:hAnsiTheme="minorHAnsi" w:cstheme="minorHAnsi"/>
          <w:b/>
          <w:highlight w:val="yellow"/>
          <w:u w:val="single"/>
        </w:rPr>
        <w:t>challenging material forces</w:t>
      </w:r>
      <w:r w:rsidRPr="00D46AB5">
        <w:rPr>
          <w:rFonts w:asciiTheme="minorHAnsi" w:hAnsiTheme="minorHAnsi" w:cstheme="minorHAnsi"/>
          <w:highlight w:val="yellow"/>
          <w:u w:val="single"/>
        </w:rPr>
        <w:t xml:space="preserve"> underpinning disablement </w:t>
      </w:r>
      <w:r w:rsidRPr="00D46AB5">
        <w:rPr>
          <w:rFonts w:asciiTheme="minorHAnsi" w:hAnsiTheme="minorHAnsi" w:cstheme="minorHAnsi"/>
          <w:b/>
          <w:highlight w:val="yellow"/>
          <w:u w:val="single"/>
        </w:rPr>
        <w:t>‘towards a politically benign focus on</w:t>
      </w:r>
      <w:r w:rsidRPr="00D46AB5">
        <w:rPr>
          <w:rFonts w:asciiTheme="minorHAnsi" w:hAnsiTheme="minorHAnsi" w:cstheme="minorHAnsi"/>
          <w:b/>
          <w:u w:val="single"/>
        </w:rPr>
        <w:t xml:space="preserve"> </w:t>
      </w:r>
      <w:r w:rsidRPr="00D46AB5">
        <w:rPr>
          <w:rFonts w:asciiTheme="minorHAnsi" w:hAnsiTheme="minorHAnsi" w:cstheme="minorHAnsi"/>
          <w:u w:val="single"/>
        </w:rPr>
        <w:t>culture, language, and</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discourse’</w:t>
      </w:r>
      <w:r w:rsidRPr="00D46AB5">
        <w:rPr>
          <w:rFonts w:asciiTheme="minorHAnsi" w:hAnsiTheme="minorHAnsi" w:cstheme="minorHAnsi"/>
          <w:sz w:val="16"/>
        </w:rPr>
        <w:t xml:space="preserve">. /// </w:t>
      </w:r>
      <w:r w:rsidRPr="00D46AB5">
        <w:rPr>
          <w:rFonts w:asciiTheme="minorHAnsi" w:hAnsiTheme="minorHAnsi" w:cstheme="minorHAnsi"/>
          <w:u w:val="single"/>
        </w:rPr>
        <w:t>Poststructuralism’s difficulty with</w:t>
      </w:r>
      <w:r w:rsidRPr="00D46AB5">
        <w:rPr>
          <w:rFonts w:asciiTheme="minorHAnsi" w:hAnsiTheme="minorHAnsi" w:cstheme="minorHAnsi"/>
          <w:sz w:val="16"/>
        </w:rPr>
        <w:t xml:space="preserve"> discussing </w:t>
      </w:r>
      <w:r w:rsidRPr="00D46AB5">
        <w:rPr>
          <w:rFonts w:asciiTheme="minorHAnsi" w:hAnsiTheme="minorHAnsi" w:cstheme="minorHAnsi"/>
          <w:u w:val="single"/>
        </w:rPr>
        <w:t xml:space="preserve">the material world </w:t>
      </w:r>
      <w:r w:rsidRPr="00D46AB5">
        <w:rPr>
          <w:rFonts w:asciiTheme="minorHAnsi" w:hAnsiTheme="minorHAnsi" w:cstheme="minorHAnsi"/>
          <w:sz w:val="16"/>
        </w:rPr>
        <w:t xml:space="preserve">also </w:t>
      </w:r>
      <w:r w:rsidRPr="00D46AB5">
        <w:rPr>
          <w:rFonts w:asciiTheme="minorHAnsi" w:hAnsiTheme="minorHAnsi" w:cstheme="minorHAnsi"/>
          <w:u w:val="single"/>
        </w:rPr>
        <w:t xml:space="preserve">leads to problems engaging </w:t>
      </w:r>
      <w:r w:rsidRPr="00D46AB5">
        <w:rPr>
          <w:rFonts w:asciiTheme="minorHAnsi" w:hAnsiTheme="minorHAnsi" w:cstheme="minorHAnsi"/>
          <w:sz w:val="16"/>
        </w:rPr>
        <w:t xml:space="preserve">productively </w:t>
      </w:r>
      <w:r w:rsidRPr="00D46AB5">
        <w:rPr>
          <w:rFonts w:asciiTheme="minorHAnsi" w:hAnsiTheme="minorHAnsi" w:cstheme="minorHAnsi"/>
          <w:u w:val="single"/>
        </w:rPr>
        <w:t xml:space="preserve">with </w:t>
      </w:r>
      <w:r w:rsidRPr="00D46AB5">
        <w:rPr>
          <w:rFonts w:asciiTheme="minorHAnsi" w:hAnsiTheme="minorHAnsi" w:cstheme="minorHAnsi"/>
          <w:sz w:val="16"/>
        </w:rPr>
        <w:t xml:space="preserve">the material </w:t>
      </w:r>
      <w:r w:rsidRPr="00D46AB5">
        <w:rPr>
          <w:rFonts w:asciiTheme="minorHAnsi" w:hAnsiTheme="minorHAnsi" w:cstheme="minorHAnsi"/>
          <w:u w:val="single"/>
        </w:rPr>
        <w:t xml:space="preserve">sciences and </w:t>
      </w:r>
      <w:r w:rsidRPr="00D46AB5">
        <w:rPr>
          <w:rFonts w:asciiTheme="minorHAnsi" w:hAnsiTheme="minorHAnsi" w:cstheme="minorHAnsi"/>
          <w:sz w:val="16"/>
        </w:rPr>
        <w:t>new</w:t>
      </w:r>
      <w:r w:rsidRPr="00D46AB5">
        <w:rPr>
          <w:rFonts w:asciiTheme="minorHAnsi" w:hAnsiTheme="minorHAnsi" w:cstheme="minorHAnsi"/>
          <w:u w:val="single"/>
        </w:rPr>
        <w:t xml:space="preserve"> tech</w:t>
      </w:r>
      <w:r w:rsidRPr="00D46AB5">
        <w:rPr>
          <w:rFonts w:asciiTheme="minorHAnsi" w:hAnsiTheme="minorHAnsi" w:cstheme="minorHAnsi"/>
          <w:sz w:val="16"/>
        </w:rPr>
        <w:t xml:space="preserve">nologies. These shortcomings have been highlighted by philosophers, scientists and disability scholars. The philosopher Searle (1998, 38), for example, suggests that </w:t>
      </w:r>
      <w:r w:rsidRPr="00D46AB5">
        <w:rPr>
          <w:rFonts w:asciiTheme="minorHAnsi" w:hAnsiTheme="minorHAnsi" w:cstheme="minorHAnsi"/>
          <w:u w:val="single"/>
        </w:rPr>
        <w:t xml:space="preserve">while cultural practices may be relative, </w:t>
      </w:r>
      <w:r w:rsidRPr="00D46AB5">
        <w:rPr>
          <w:rFonts w:asciiTheme="minorHAnsi" w:hAnsiTheme="minorHAnsi" w:cstheme="minorHAnsi"/>
          <w:highlight w:val="yellow"/>
          <w:u w:val="single"/>
        </w:rPr>
        <w:t>treating the</w:t>
      </w:r>
      <w:r w:rsidRPr="00D46AB5">
        <w:rPr>
          <w:rFonts w:asciiTheme="minorHAnsi" w:hAnsiTheme="minorHAnsi" w:cstheme="minorHAnsi"/>
          <w:sz w:val="16"/>
        </w:rPr>
        <w:t xml:space="preserve"> knowledge produced by material </w:t>
      </w:r>
      <w:r w:rsidRPr="00D46AB5">
        <w:rPr>
          <w:rFonts w:asciiTheme="minorHAnsi" w:hAnsiTheme="minorHAnsi" w:cstheme="minorHAnsi"/>
          <w:b/>
          <w:highlight w:val="yellow"/>
          <w:u w:val="single"/>
        </w:rPr>
        <w:t>sciences as</w:t>
      </w:r>
      <w:r w:rsidRPr="00D46AB5">
        <w:rPr>
          <w:rFonts w:asciiTheme="minorHAnsi" w:hAnsiTheme="minorHAnsi" w:cstheme="minorHAnsi"/>
          <w:b/>
          <w:u w:val="single"/>
        </w:rPr>
        <w:t xml:space="preserve"> simply </w:t>
      </w:r>
      <w:r w:rsidRPr="00D46AB5">
        <w:rPr>
          <w:rFonts w:asciiTheme="minorHAnsi" w:hAnsiTheme="minorHAnsi" w:cstheme="minorHAnsi"/>
          <w:b/>
          <w:highlight w:val="yellow"/>
          <w:u w:val="single"/>
        </w:rPr>
        <w:t>a social construction</w:t>
      </w:r>
      <w:r w:rsidRPr="00D46AB5">
        <w:rPr>
          <w:rFonts w:asciiTheme="minorHAnsi" w:hAnsiTheme="minorHAnsi" w:cstheme="minorHAnsi"/>
          <w:sz w:val="16"/>
        </w:rPr>
        <w:t xml:space="preserve"> is foolish and </w:t>
      </w:r>
      <w:r w:rsidRPr="00D46AB5">
        <w:rPr>
          <w:rFonts w:asciiTheme="minorHAnsi" w:hAnsiTheme="minorHAnsi" w:cstheme="minorHAnsi"/>
          <w:b/>
          <w:u w:val="single"/>
        </w:rPr>
        <w:t>prevents meaningful engagement</w:t>
      </w:r>
      <w:r w:rsidRPr="00D46AB5">
        <w:rPr>
          <w:rFonts w:asciiTheme="minorHAnsi" w:hAnsiTheme="minorHAnsi" w:cstheme="minorHAnsi"/>
          <w:sz w:val="16"/>
        </w:rPr>
        <w:t xml:space="preserve"> with ‘the most successful system that the human intellect has ever produced for getting knowledge of how the world </w:t>
      </w:r>
      <w:proofErr w:type="gramStart"/>
      <w:r w:rsidRPr="00D46AB5">
        <w:rPr>
          <w:rFonts w:asciiTheme="minorHAnsi" w:hAnsiTheme="minorHAnsi" w:cstheme="minorHAnsi"/>
          <w:sz w:val="16"/>
        </w:rPr>
        <w:t>works’</w:t>
      </w:r>
      <w:proofErr w:type="gramEnd"/>
      <w:r w:rsidRPr="00D46AB5">
        <w:rPr>
          <w:rFonts w:asciiTheme="minorHAnsi" w:hAnsiTheme="minorHAnsi" w:cstheme="minorHAnsi"/>
          <w:sz w:val="16"/>
        </w:rPr>
        <w:t xml:space="preserve">. Material scientists have voiced similar objections, sometimes in very creative ways. In 1996, for instance, the physicist </w:t>
      </w:r>
      <w:proofErr w:type="spellStart"/>
      <w:r w:rsidRPr="00D46AB5">
        <w:rPr>
          <w:rFonts w:asciiTheme="minorHAnsi" w:hAnsiTheme="minorHAnsi" w:cstheme="minorHAnsi"/>
          <w:sz w:val="16"/>
        </w:rPr>
        <w:t>Sokal</w:t>
      </w:r>
      <w:proofErr w:type="spellEnd"/>
      <w:r w:rsidRPr="00D46AB5">
        <w:rPr>
          <w:rFonts w:asciiTheme="minorHAnsi" w:hAnsiTheme="minorHAnsi" w:cstheme="minorHAnsi"/>
          <w:sz w:val="16"/>
        </w:rPr>
        <w:t xml:space="preserve"> submitted a spoof paper – which suggested quantum gravity was a social construction – to a postmodern journal, Social Text. The journal published the jargon-rich but utterly meaningless paper, prompting a gleeful </w:t>
      </w:r>
      <w:proofErr w:type="spellStart"/>
      <w:r w:rsidRPr="00D46AB5">
        <w:rPr>
          <w:rFonts w:asciiTheme="minorHAnsi" w:hAnsiTheme="minorHAnsi" w:cstheme="minorHAnsi"/>
          <w:sz w:val="16"/>
        </w:rPr>
        <w:t>Sokal</w:t>
      </w:r>
      <w:proofErr w:type="spellEnd"/>
      <w:r w:rsidRPr="00D46AB5">
        <w:rPr>
          <w:rFonts w:asciiTheme="minorHAnsi" w:hAnsiTheme="minorHAnsi" w:cstheme="minorHAnsi"/>
          <w:sz w:val="16"/>
        </w:rPr>
        <w:t xml:space="preserve"> (1996) to invite poststructuralists who believed gravity to be a social construction to jump from his apartment window. </w:t>
      </w:r>
      <w:r w:rsidRPr="00D46AB5">
        <w:rPr>
          <w:rFonts w:asciiTheme="minorHAnsi" w:hAnsiTheme="minorHAnsi" w:cstheme="minorHAnsi"/>
          <w:u w:val="single"/>
        </w:rPr>
        <w:t>Poststructuralism’s</w:t>
      </w:r>
      <w:r w:rsidRPr="00D46AB5">
        <w:rPr>
          <w:rFonts w:asciiTheme="minorHAnsi" w:hAnsiTheme="minorHAnsi" w:cstheme="minorHAnsi"/>
          <w:sz w:val="16"/>
        </w:rPr>
        <w:t xml:space="preserve"> ambivalent and often </w:t>
      </w:r>
      <w:r w:rsidRPr="00D46AB5">
        <w:rPr>
          <w:rFonts w:asciiTheme="minorHAnsi" w:hAnsiTheme="minorHAnsi" w:cstheme="minorHAnsi"/>
          <w:u w:val="single"/>
        </w:rPr>
        <w:t>suspicious position on science and tech</w:t>
      </w:r>
      <w:r w:rsidRPr="00D46AB5">
        <w:rPr>
          <w:rFonts w:asciiTheme="minorHAnsi" w:hAnsiTheme="minorHAnsi" w:cstheme="minorHAnsi"/>
          <w:sz w:val="16"/>
        </w:rPr>
        <w:t xml:space="preserve">nology </w:t>
      </w:r>
      <w:r w:rsidRPr="00D46AB5">
        <w:rPr>
          <w:rFonts w:asciiTheme="minorHAnsi" w:hAnsiTheme="minorHAnsi" w:cstheme="minorHAnsi"/>
          <w:highlight w:val="yellow"/>
          <w:u w:val="single"/>
        </w:rPr>
        <w:t>is</w:t>
      </w:r>
      <w:r w:rsidRPr="00D46AB5">
        <w:rPr>
          <w:rFonts w:asciiTheme="minorHAnsi" w:hAnsiTheme="minorHAnsi" w:cstheme="minorHAnsi"/>
          <w:sz w:val="16"/>
        </w:rPr>
        <w:t xml:space="preserve"> also </w:t>
      </w:r>
      <w:r w:rsidRPr="00D46AB5">
        <w:rPr>
          <w:rFonts w:asciiTheme="minorHAnsi" w:hAnsiTheme="minorHAnsi" w:cstheme="minorHAnsi"/>
          <w:b/>
          <w:highlight w:val="yellow"/>
          <w:u w:val="single"/>
        </w:rPr>
        <w:t xml:space="preserve">problematic </w:t>
      </w:r>
      <w:r w:rsidRPr="00D46AB5">
        <w:rPr>
          <w:rFonts w:asciiTheme="minorHAnsi" w:hAnsiTheme="minorHAnsi" w:cstheme="minorHAnsi"/>
          <w:b/>
          <w:u w:val="single"/>
        </w:rPr>
        <w:t>and limiting for disability studies</w:t>
      </w:r>
      <w:r w:rsidRPr="00D46AB5">
        <w:rPr>
          <w:rFonts w:asciiTheme="minorHAnsi" w:hAnsiTheme="minorHAnsi" w:cstheme="minorHAnsi"/>
          <w:sz w:val="16"/>
        </w:rPr>
        <w:t xml:space="preserve">. To explain, </w:t>
      </w:r>
      <w:r w:rsidRPr="00D46AB5">
        <w:rPr>
          <w:rFonts w:asciiTheme="minorHAnsi" w:hAnsiTheme="minorHAnsi" w:cstheme="minorHAnsi"/>
          <w:u w:val="single"/>
        </w:rPr>
        <w:t xml:space="preserve">from a </w:t>
      </w:r>
      <w:r w:rsidRPr="00D46AB5">
        <w:rPr>
          <w:rFonts w:asciiTheme="minorHAnsi" w:hAnsiTheme="minorHAnsi" w:cstheme="minorHAnsi"/>
          <w:b/>
          <w:u w:val="single"/>
        </w:rPr>
        <w:t>Foucauldian</w:t>
      </w:r>
      <w:r w:rsidRPr="00D46AB5">
        <w:rPr>
          <w:rFonts w:asciiTheme="minorHAnsi" w:hAnsiTheme="minorHAnsi" w:cstheme="minorHAnsi"/>
          <w:u w:val="single"/>
        </w:rPr>
        <w:t xml:space="preserve"> perspective, </w:t>
      </w:r>
      <w:r w:rsidRPr="00D46AB5">
        <w:rPr>
          <w:rFonts w:asciiTheme="minorHAnsi" w:hAnsiTheme="minorHAnsi" w:cstheme="minorHAnsi"/>
          <w:highlight w:val="yellow"/>
          <w:u w:val="single"/>
        </w:rPr>
        <w:t>a prosthetic arm might be treated</w:t>
      </w:r>
      <w:r w:rsidRPr="00D46AB5">
        <w:rPr>
          <w:rFonts w:asciiTheme="minorHAnsi" w:hAnsiTheme="minorHAnsi" w:cstheme="minorHAnsi"/>
          <w:u w:val="single"/>
        </w:rPr>
        <w:t xml:space="preserve"> with suspicion </w:t>
      </w:r>
      <w:r w:rsidRPr="00D46AB5">
        <w:rPr>
          <w:rFonts w:asciiTheme="minorHAnsi" w:hAnsiTheme="minorHAnsi" w:cstheme="minorHAnsi"/>
          <w:highlight w:val="yellow"/>
          <w:u w:val="single"/>
        </w:rPr>
        <w:t xml:space="preserve">as a </w:t>
      </w:r>
      <w:proofErr w:type="spellStart"/>
      <w:r w:rsidRPr="00D46AB5">
        <w:rPr>
          <w:rFonts w:asciiTheme="minorHAnsi" w:hAnsiTheme="minorHAnsi" w:cstheme="minorHAnsi"/>
          <w:highlight w:val="yellow"/>
          <w:u w:val="single"/>
        </w:rPr>
        <w:t>normalising</w:t>
      </w:r>
      <w:proofErr w:type="spellEnd"/>
      <w:r w:rsidRPr="00D46AB5">
        <w:rPr>
          <w:rFonts w:asciiTheme="minorHAnsi" w:hAnsiTheme="minorHAnsi" w:cstheme="minorHAnsi"/>
          <w:highlight w:val="yellow"/>
          <w:u w:val="single"/>
        </w:rPr>
        <w:t xml:space="preserve"> device whilst</w:t>
      </w:r>
      <w:r w:rsidRPr="00D46AB5">
        <w:rPr>
          <w:rFonts w:asciiTheme="minorHAnsi" w:hAnsiTheme="minorHAnsi" w:cstheme="minorHAnsi"/>
          <w:u w:val="single"/>
        </w:rPr>
        <w:t xml:space="preserve"> </w:t>
      </w:r>
      <w:r w:rsidRPr="00D46AB5">
        <w:rPr>
          <w:rFonts w:asciiTheme="minorHAnsi" w:hAnsiTheme="minorHAnsi" w:cstheme="minorHAnsi"/>
          <w:sz w:val="16"/>
        </w:rPr>
        <w:t>overlooking</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 xml:space="preserve">[ignoring] its </w:t>
      </w:r>
      <w:r w:rsidRPr="00D46AB5">
        <w:rPr>
          <w:rFonts w:asciiTheme="minorHAnsi" w:hAnsiTheme="minorHAnsi" w:cstheme="minorHAnsi"/>
          <w:b/>
          <w:u w:val="single"/>
        </w:rPr>
        <w:t xml:space="preserve">positive </w:t>
      </w:r>
      <w:r w:rsidRPr="00D46AB5">
        <w:rPr>
          <w:rFonts w:asciiTheme="minorHAnsi" w:hAnsiTheme="minorHAnsi" w:cstheme="minorHAnsi"/>
          <w:b/>
          <w:highlight w:val="yellow"/>
          <w:u w:val="single"/>
        </w:rPr>
        <w:t>potential to</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increase</w:t>
      </w:r>
      <w:r w:rsidRPr="00D46AB5">
        <w:rPr>
          <w:rFonts w:asciiTheme="minorHAnsi" w:hAnsiTheme="minorHAnsi" w:cstheme="minorHAnsi"/>
          <w:b/>
          <w:u w:val="single"/>
        </w:rPr>
        <w:t xml:space="preserve"> a body’s </w:t>
      </w:r>
      <w:r w:rsidRPr="00D46AB5">
        <w:rPr>
          <w:rFonts w:asciiTheme="minorHAnsi" w:hAnsiTheme="minorHAnsi" w:cstheme="minorHAnsi"/>
          <w:b/>
          <w:highlight w:val="yellow"/>
          <w:u w:val="single"/>
        </w:rPr>
        <w:t>capacities</w:t>
      </w:r>
      <w:r w:rsidRPr="00D46AB5">
        <w:rPr>
          <w:rFonts w:asciiTheme="minorHAnsi" w:hAnsiTheme="minorHAnsi" w:cstheme="minorHAnsi"/>
          <w:sz w:val="16"/>
        </w:rPr>
        <w:t xml:space="preserve">. Similarly, </w:t>
      </w:r>
      <w:r w:rsidRPr="00D46AB5">
        <w:rPr>
          <w:rFonts w:asciiTheme="minorHAnsi" w:hAnsiTheme="minorHAnsi" w:cstheme="minorHAnsi"/>
          <w:highlight w:val="yellow"/>
          <w:u w:val="single"/>
        </w:rPr>
        <w:t xml:space="preserve">psychiatric medications might be understood as disciplinary technologies </w:t>
      </w:r>
      <w:r w:rsidRPr="00D46AB5">
        <w:rPr>
          <w:rFonts w:asciiTheme="minorHAnsi" w:hAnsiTheme="minorHAnsi" w:cstheme="minorHAnsi"/>
          <w:u w:val="single"/>
        </w:rPr>
        <w:t xml:space="preserve">that produce docile patients </w:t>
      </w:r>
      <w:r w:rsidRPr="00D46AB5">
        <w:rPr>
          <w:rFonts w:asciiTheme="minorHAnsi" w:hAnsiTheme="minorHAnsi" w:cstheme="minorHAnsi"/>
          <w:highlight w:val="yellow"/>
          <w:u w:val="single"/>
        </w:rPr>
        <w:t>whilst</w:t>
      </w:r>
      <w:r w:rsidRPr="00D46AB5">
        <w:rPr>
          <w:rFonts w:asciiTheme="minorHAnsi" w:hAnsiTheme="minorHAnsi" w:cstheme="minorHAnsi"/>
          <w:u w:val="single"/>
        </w:rPr>
        <w:t xml:space="preserve"> </w:t>
      </w:r>
      <w:r w:rsidRPr="00D46AB5">
        <w:rPr>
          <w:rFonts w:asciiTheme="minorHAnsi" w:hAnsiTheme="minorHAnsi" w:cstheme="minorHAnsi"/>
          <w:sz w:val="16"/>
        </w:rPr>
        <w:t>overlooking</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 xml:space="preserve">[ignoring] their capacity to reduce </w:t>
      </w:r>
      <w:r w:rsidRPr="00D46AB5">
        <w:rPr>
          <w:rFonts w:asciiTheme="minorHAnsi" w:hAnsiTheme="minorHAnsi" w:cstheme="minorHAnsi"/>
          <w:b/>
          <w:u w:val="single"/>
        </w:rPr>
        <w:t xml:space="preserve">mental </w:t>
      </w:r>
      <w:r w:rsidRPr="00D46AB5">
        <w:rPr>
          <w:rFonts w:asciiTheme="minorHAnsi" w:hAnsiTheme="minorHAnsi" w:cstheme="minorHAnsi"/>
          <w:b/>
          <w:highlight w:val="yellow"/>
          <w:u w:val="single"/>
        </w:rPr>
        <w:t>pain</w:t>
      </w:r>
      <w:r w:rsidRPr="00D46AB5">
        <w:rPr>
          <w:rFonts w:asciiTheme="minorHAnsi" w:hAnsiTheme="minorHAnsi" w:cstheme="minorHAnsi"/>
          <w:b/>
          <w:u w:val="single"/>
        </w:rPr>
        <w:t xml:space="preserve"> and visceral suffering</w:t>
      </w:r>
      <w:r w:rsidRPr="00D46AB5">
        <w:rPr>
          <w:rFonts w:asciiTheme="minorHAnsi" w:hAnsiTheme="minorHAnsi" w:cstheme="minorHAnsi"/>
          <w:sz w:val="16"/>
        </w:rPr>
        <w:t xml:space="preserve">. /// This brings us to a third common criticism of </w:t>
      </w:r>
      <w:r w:rsidRPr="00D46AB5">
        <w:rPr>
          <w:rFonts w:asciiTheme="minorHAnsi" w:hAnsiTheme="minorHAnsi" w:cstheme="minorHAnsi"/>
          <w:u w:val="single"/>
        </w:rPr>
        <w:t>poststructuralist approaches</w:t>
      </w:r>
      <w:r w:rsidRPr="00D46AB5">
        <w:rPr>
          <w:rFonts w:asciiTheme="minorHAnsi" w:hAnsiTheme="minorHAnsi" w:cstheme="minorHAnsi"/>
          <w:sz w:val="16"/>
        </w:rPr>
        <w:t xml:space="preserve">: that they </w:t>
      </w:r>
      <w:r w:rsidRPr="00D46AB5">
        <w:rPr>
          <w:rFonts w:asciiTheme="minorHAnsi" w:hAnsiTheme="minorHAnsi" w:cstheme="minorHAnsi"/>
          <w:b/>
          <w:u w:val="single"/>
        </w:rPr>
        <w:t>fail to provide an account of embodied experience</w:t>
      </w:r>
      <w:r w:rsidRPr="00D46AB5">
        <w:rPr>
          <w:rFonts w:asciiTheme="minorHAnsi" w:hAnsiTheme="minorHAnsi" w:cstheme="minorHAnsi"/>
          <w:sz w:val="16"/>
        </w:rPr>
        <w:t>. In Grosz’s (1994, 116) words: ‘</w:t>
      </w:r>
      <w:r w:rsidRPr="00D46AB5">
        <w:rPr>
          <w:rFonts w:asciiTheme="minorHAnsi" w:hAnsiTheme="minorHAnsi" w:cstheme="minorHAnsi"/>
          <w:u w:val="single"/>
        </w:rPr>
        <w:t>The body remains</w:t>
      </w:r>
      <w:r w:rsidRPr="00D46AB5">
        <w:rPr>
          <w:rFonts w:asciiTheme="minorHAnsi" w:hAnsiTheme="minorHAnsi" w:cstheme="minorHAnsi"/>
          <w:sz w:val="16"/>
        </w:rPr>
        <w:t xml:space="preserve"> primarily </w:t>
      </w:r>
      <w:r w:rsidRPr="00D46AB5">
        <w:rPr>
          <w:rFonts w:asciiTheme="minorHAnsi" w:hAnsiTheme="minorHAnsi" w:cstheme="minorHAnsi"/>
          <w:u w:val="single"/>
        </w:rPr>
        <w:t>as a text to be marked, traced, written upon by</w:t>
      </w:r>
      <w:r w:rsidRPr="00D46AB5">
        <w:rPr>
          <w:rFonts w:asciiTheme="minorHAnsi" w:hAnsiTheme="minorHAnsi" w:cstheme="minorHAnsi"/>
          <w:sz w:val="16"/>
        </w:rPr>
        <w:t xml:space="preserve"> various regimes of </w:t>
      </w:r>
      <w:r w:rsidRPr="00D46AB5">
        <w:rPr>
          <w:rFonts w:asciiTheme="minorHAnsi" w:hAnsiTheme="minorHAnsi" w:cstheme="minorHAnsi"/>
          <w:u w:val="single"/>
        </w:rPr>
        <w:t>institutional</w:t>
      </w:r>
      <w:r w:rsidRPr="00D46AB5">
        <w:rPr>
          <w:rFonts w:asciiTheme="minorHAnsi" w:hAnsiTheme="minorHAnsi" w:cstheme="minorHAnsi"/>
          <w:sz w:val="16"/>
        </w:rPr>
        <w:t xml:space="preserve">, (discursive and non-discursive) </w:t>
      </w:r>
      <w:r w:rsidRPr="00D46AB5">
        <w:rPr>
          <w:rFonts w:asciiTheme="minorHAnsi" w:hAnsiTheme="minorHAnsi" w:cstheme="minorHAnsi"/>
          <w:u w:val="single"/>
        </w:rPr>
        <w:t>power’</w:t>
      </w:r>
      <w:r w:rsidRPr="00D46AB5">
        <w:rPr>
          <w:rFonts w:asciiTheme="minorHAnsi" w:hAnsiTheme="minorHAnsi" w:cstheme="minorHAnsi"/>
          <w:sz w:val="16"/>
        </w:rPr>
        <w:t xml:space="preserve">. Meanwhile – </w:t>
      </w:r>
      <w:r w:rsidRPr="00D46AB5">
        <w:rPr>
          <w:rFonts w:asciiTheme="minorHAnsi" w:hAnsiTheme="minorHAnsi" w:cstheme="minorHAnsi"/>
          <w:u w:val="single"/>
        </w:rPr>
        <w:t>in common with the</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social model</w:t>
      </w:r>
      <w:r w:rsidRPr="00D46AB5">
        <w:rPr>
          <w:rFonts w:asciiTheme="minorHAnsi" w:hAnsiTheme="minorHAnsi" w:cstheme="minorHAnsi"/>
          <w:sz w:val="16"/>
        </w:rPr>
        <w:t xml:space="preserve"> – </w:t>
      </w:r>
      <w:r w:rsidRPr="00D46AB5">
        <w:rPr>
          <w:rFonts w:asciiTheme="minorHAnsi" w:hAnsiTheme="minorHAnsi" w:cstheme="minorHAnsi"/>
          <w:u w:val="single"/>
        </w:rPr>
        <w:t xml:space="preserve">poststructuralist </w:t>
      </w:r>
      <w:r w:rsidRPr="00D46AB5">
        <w:rPr>
          <w:rFonts w:asciiTheme="minorHAnsi" w:hAnsiTheme="minorHAnsi" w:cstheme="minorHAnsi"/>
          <w:highlight w:val="yellow"/>
          <w:u w:val="single"/>
        </w:rPr>
        <w:t>approaches remain</w:t>
      </w:r>
      <w:r w:rsidRPr="00D46AB5">
        <w:rPr>
          <w:rFonts w:asciiTheme="minorHAnsi" w:hAnsiTheme="minorHAnsi" w:cstheme="minorHAnsi"/>
          <w:sz w:val="16"/>
        </w:rPr>
        <w:t xml:space="preserve"> relatively </w:t>
      </w:r>
      <w:r w:rsidRPr="00D46AB5">
        <w:rPr>
          <w:rFonts w:asciiTheme="minorHAnsi" w:hAnsiTheme="minorHAnsi" w:cstheme="minorHAnsi"/>
          <w:highlight w:val="yellow"/>
          <w:u w:val="single"/>
        </w:rPr>
        <w:t xml:space="preserve">silent on the </w:t>
      </w:r>
      <w:r w:rsidRPr="00D46AB5">
        <w:rPr>
          <w:rFonts w:asciiTheme="minorHAnsi" w:hAnsiTheme="minorHAnsi" w:cstheme="minorHAnsi"/>
          <w:b/>
          <w:highlight w:val="yellow"/>
          <w:u w:val="single"/>
        </w:rPr>
        <w:t>embodied and visceral aspects of impairment, including pain</w:t>
      </w:r>
      <w:r w:rsidRPr="00D46AB5">
        <w:rPr>
          <w:rFonts w:asciiTheme="minorHAnsi" w:hAnsiTheme="minorHAnsi" w:cstheme="minorHAnsi"/>
          <w:sz w:val="16"/>
        </w:rPr>
        <w:t xml:space="preserve">. Shakespeare makes this point by drawing on personal experience: /// </w:t>
      </w:r>
      <w:r w:rsidRPr="00D46AB5">
        <w:rPr>
          <w:rFonts w:asciiTheme="minorHAnsi" w:hAnsiTheme="minorHAnsi" w:cstheme="minorHAnsi"/>
          <w:u w:val="single"/>
        </w:rPr>
        <w:t>I confess to</w:t>
      </w:r>
      <w:r w:rsidRPr="00D46AB5">
        <w:rPr>
          <w:rFonts w:asciiTheme="minorHAnsi" w:hAnsiTheme="minorHAnsi" w:cstheme="minorHAnsi"/>
          <w:sz w:val="16"/>
        </w:rPr>
        <w:t xml:space="preserve"> a certain </w:t>
      </w:r>
      <w:r w:rsidRPr="00D46AB5">
        <w:rPr>
          <w:rFonts w:asciiTheme="minorHAnsi" w:hAnsiTheme="minorHAnsi" w:cstheme="minorHAnsi"/>
          <w:b/>
          <w:u w:val="single"/>
        </w:rPr>
        <w:t>discomfort</w:t>
      </w:r>
      <w:r w:rsidRPr="00D46AB5">
        <w:rPr>
          <w:rFonts w:asciiTheme="minorHAnsi" w:hAnsiTheme="minorHAnsi" w:cstheme="minorHAnsi"/>
          <w:u w:val="single"/>
        </w:rPr>
        <w:t xml:space="preserve"> when</w:t>
      </w:r>
      <w:r w:rsidRPr="00D46AB5">
        <w:rPr>
          <w:rFonts w:asciiTheme="minorHAnsi" w:hAnsiTheme="minorHAnsi" w:cstheme="minorHAnsi"/>
          <w:sz w:val="16"/>
        </w:rPr>
        <w:t xml:space="preserve"> it comes to </w:t>
      </w:r>
      <w:r w:rsidRPr="00D46AB5">
        <w:rPr>
          <w:rFonts w:asciiTheme="minorHAnsi" w:hAnsiTheme="minorHAnsi" w:cstheme="minorHAnsi"/>
          <w:b/>
          <w:u w:val="single"/>
        </w:rPr>
        <w:t>non-disabled researchers</w:t>
      </w:r>
      <w:r w:rsidRPr="00D46AB5">
        <w:rPr>
          <w:rFonts w:asciiTheme="minorHAnsi" w:hAnsiTheme="minorHAnsi" w:cstheme="minorHAnsi"/>
          <w:sz w:val="16"/>
        </w:rPr>
        <w:t xml:space="preserve"> … </w:t>
      </w:r>
      <w:r w:rsidRPr="00D46AB5">
        <w:rPr>
          <w:rFonts w:asciiTheme="minorHAnsi" w:hAnsiTheme="minorHAnsi" w:cstheme="minorHAnsi"/>
          <w:u w:val="single"/>
        </w:rPr>
        <w:t>tell</w:t>
      </w:r>
      <w:r w:rsidRPr="00D46AB5">
        <w:rPr>
          <w:rFonts w:asciiTheme="minorHAnsi" w:hAnsiTheme="minorHAnsi" w:cstheme="minorHAnsi"/>
          <w:sz w:val="16"/>
        </w:rPr>
        <w:t xml:space="preserve">ing </w:t>
      </w:r>
      <w:r w:rsidRPr="00D46AB5">
        <w:rPr>
          <w:rFonts w:asciiTheme="minorHAnsi" w:hAnsiTheme="minorHAnsi" w:cstheme="minorHAnsi"/>
          <w:u w:val="single"/>
        </w:rPr>
        <w:t xml:space="preserve">me, who has two </w:t>
      </w:r>
      <w:r w:rsidRPr="00D46AB5">
        <w:rPr>
          <w:rFonts w:asciiTheme="minorHAnsi" w:hAnsiTheme="minorHAnsi" w:cstheme="minorHAnsi"/>
          <w:sz w:val="16"/>
        </w:rPr>
        <w:t>rather</w:t>
      </w:r>
      <w:r w:rsidRPr="00D46AB5">
        <w:rPr>
          <w:rFonts w:asciiTheme="minorHAnsi" w:hAnsiTheme="minorHAnsi" w:cstheme="minorHAnsi"/>
          <w:u w:val="single"/>
        </w:rPr>
        <w:t xml:space="preserve"> </w:t>
      </w:r>
      <w:r w:rsidRPr="00D46AB5">
        <w:rPr>
          <w:rFonts w:asciiTheme="minorHAnsi" w:hAnsiTheme="minorHAnsi" w:cstheme="minorHAnsi"/>
          <w:b/>
          <w:u w:val="single"/>
        </w:rPr>
        <w:t>painful and disabling impairments, that impairment does not exist or is only the product of discourse</w:t>
      </w:r>
      <w:r w:rsidRPr="00D46AB5">
        <w:rPr>
          <w:rFonts w:asciiTheme="minorHAnsi" w:hAnsiTheme="minorHAnsi" w:cstheme="minorHAnsi"/>
          <w:sz w:val="16"/>
        </w:rPr>
        <w:t xml:space="preserve"> … </w:t>
      </w:r>
      <w:r w:rsidRPr="00D46AB5">
        <w:rPr>
          <w:rFonts w:asciiTheme="minorHAnsi" w:hAnsiTheme="minorHAnsi" w:cstheme="minorHAnsi"/>
          <w:b/>
          <w:u w:val="single"/>
        </w:rPr>
        <w:t>My problem is my physical embodiment</w:t>
      </w:r>
      <w:r w:rsidRPr="00D46AB5">
        <w:rPr>
          <w:rFonts w:asciiTheme="minorHAnsi" w:hAnsiTheme="minorHAnsi" w:cstheme="minorHAnsi"/>
          <w:u w:val="single"/>
        </w:rPr>
        <w:t xml:space="preserve"> and my experience of negative symptoms arising from impairment</w:t>
      </w:r>
      <w:r w:rsidRPr="00D46AB5">
        <w:rPr>
          <w:rFonts w:asciiTheme="minorHAnsi" w:hAnsiTheme="minorHAnsi" w:cstheme="minorHAnsi"/>
          <w:sz w:val="16"/>
        </w:rPr>
        <w:t xml:space="preserve">. (2014, 66–67) /// Similarly, </w:t>
      </w:r>
      <w:proofErr w:type="spellStart"/>
      <w:r w:rsidRPr="00D46AB5">
        <w:rPr>
          <w:rFonts w:asciiTheme="minorHAnsi" w:hAnsiTheme="minorHAnsi" w:cstheme="minorHAnsi"/>
          <w:sz w:val="16"/>
        </w:rPr>
        <w:t>Vehmas</w:t>
      </w:r>
      <w:proofErr w:type="spellEnd"/>
      <w:r w:rsidRPr="00D46AB5">
        <w:rPr>
          <w:rFonts w:asciiTheme="minorHAnsi" w:hAnsiTheme="minorHAnsi" w:cstheme="minorHAnsi"/>
          <w:sz w:val="16"/>
        </w:rPr>
        <w:t xml:space="preserve"> and Watson (2014, 649) argue that </w:t>
      </w:r>
      <w:r w:rsidRPr="00D46AB5">
        <w:rPr>
          <w:rFonts w:asciiTheme="minorHAnsi" w:hAnsiTheme="minorHAnsi" w:cstheme="minorHAnsi"/>
          <w:highlight w:val="yellow"/>
          <w:u w:val="single"/>
        </w:rPr>
        <w:t xml:space="preserve">certain impairments – for example, </w:t>
      </w:r>
      <w:r w:rsidRPr="00D46AB5">
        <w:rPr>
          <w:rFonts w:asciiTheme="minorHAnsi" w:hAnsiTheme="minorHAnsi" w:cstheme="minorHAnsi"/>
          <w:b/>
          <w:highlight w:val="yellow"/>
          <w:u w:val="single"/>
        </w:rPr>
        <w:t>motor neuron disease and depression – are undesirable ‘not merely because of</w:t>
      </w:r>
      <w:r w:rsidRPr="00D46AB5">
        <w:rPr>
          <w:rFonts w:asciiTheme="minorHAnsi" w:hAnsiTheme="minorHAnsi" w:cstheme="minorHAnsi"/>
          <w:b/>
          <w:u w:val="single"/>
        </w:rPr>
        <w:t xml:space="preserve"> the </w:t>
      </w:r>
      <w:r w:rsidRPr="00D46AB5">
        <w:rPr>
          <w:rFonts w:asciiTheme="minorHAnsi" w:hAnsiTheme="minorHAnsi" w:cstheme="minorHAnsi"/>
          <w:b/>
          <w:highlight w:val="yellow"/>
          <w:u w:val="single"/>
        </w:rPr>
        <w:t>cultural representations</w:t>
      </w:r>
      <w:r w:rsidRPr="00D46AB5">
        <w:rPr>
          <w:rFonts w:asciiTheme="minorHAnsi" w:hAnsiTheme="minorHAnsi" w:cstheme="minorHAnsi"/>
          <w:b/>
          <w:u w:val="single"/>
        </w:rPr>
        <w:t xml:space="preserve"> attached</w:t>
      </w:r>
      <w:r w:rsidRPr="00D46AB5">
        <w:rPr>
          <w:rFonts w:asciiTheme="minorHAnsi" w:hAnsiTheme="minorHAnsi" w:cstheme="minorHAnsi"/>
          <w:u w:val="single"/>
        </w:rPr>
        <w:t xml:space="preserve"> to them </w:t>
      </w:r>
      <w:r w:rsidRPr="00D46AB5">
        <w:rPr>
          <w:rFonts w:asciiTheme="minorHAnsi" w:hAnsiTheme="minorHAnsi" w:cstheme="minorHAnsi"/>
          <w:highlight w:val="yellow"/>
          <w:u w:val="single"/>
        </w:rPr>
        <w:t xml:space="preserve">but </w:t>
      </w:r>
      <w:r w:rsidRPr="00D46AB5">
        <w:rPr>
          <w:rFonts w:asciiTheme="minorHAnsi" w:hAnsiTheme="minorHAnsi" w:cstheme="minorHAnsi"/>
          <w:u w:val="single"/>
        </w:rPr>
        <w:t xml:space="preserve">because these </w:t>
      </w:r>
      <w:r w:rsidRPr="00D46AB5">
        <w:rPr>
          <w:rFonts w:asciiTheme="minorHAnsi" w:hAnsiTheme="minorHAnsi" w:cstheme="minorHAnsi"/>
          <w:b/>
          <w:u w:val="single"/>
        </w:rPr>
        <w:t>conditions …</w:t>
      </w:r>
      <w:r w:rsidRPr="00D46AB5">
        <w:rPr>
          <w:rFonts w:asciiTheme="minorHAnsi" w:hAnsiTheme="minorHAnsi" w:cstheme="minorHAnsi"/>
          <w:b/>
          <w:highlight w:val="yellow"/>
          <w:u w:val="single"/>
        </w:rPr>
        <w:t xml:space="preserve"> cause suffering</w:t>
      </w:r>
      <w:r w:rsidRPr="00D46AB5">
        <w:rPr>
          <w:rFonts w:asciiTheme="minorHAnsi" w:hAnsiTheme="minorHAnsi" w:cstheme="minorHAnsi"/>
          <w:highlight w:val="yellow"/>
          <w:u w:val="single"/>
        </w:rPr>
        <w:t xml:space="preserve"> irrespective of</w:t>
      </w:r>
      <w:r w:rsidRPr="00D46AB5">
        <w:rPr>
          <w:rFonts w:asciiTheme="minorHAnsi" w:hAnsiTheme="minorHAnsi" w:cstheme="minorHAnsi"/>
          <w:u w:val="single"/>
        </w:rPr>
        <w:t xml:space="preserve"> one’s </w:t>
      </w:r>
      <w:r w:rsidRPr="00D46AB5">
        <w:rPr>
          <w:rFonts w:asciiTheme="minorHAnsi" w:hAnsiTheme="minorHAnsi" w:cstheme="minorHAnsi"/>
          <w:highlight w:val="yellow"/>
          <w:u w:val="single"/>
        </w:rPr>
        <w:t>cultural environment’</w:t>
      </w:r>
      <w:r w:rsidRPr="00D46AB5">
        <w:rPr>
          <w:rFonts w:asciiTheme="minorHAnsi" w:hAnsiTheme="minorHAnsi" w:cstheme="minorHAnsi"/>
          <w:sz w:val="16"/>
        </w:rPr>
        <w:t xml:space="preserve">. Finally, </w:t>
      </w:r>
      <w:proofErr w:type="spellStart"/>
      <w:r w:rsidRPr="00D46AB5">
        <w:rPr>
          <w:rFonts w:asciiTheme="minorHAnsi" w:hAnsiTheme="minorHAnsi" w:cstheme="minorHAnsi"/>
          <w:sz w:val="16"/>
        </w:rPr>
        <w:t>Siebers</w:t>
      </w:r>
      <w:proofErr w:type="spellEnd"/>
      <w:r w:rsidRPr="00D46AB5">
        <w:rPr>
          <w:rFonts w:asciiTheme="minorHAnsi" w:hAnsiTheme="minorHAnsi" w:cstheme="minorHAnsi"/>
          <w:sz w:val="16"/>
        </w:rPr>
        <w:t xml:space="preserve"> (2008) suggests that – </w:t>
      </w:r>
      <w:r w:rsidRPr="00D46AB5">
        <w:rPr>
          <w:rFonts w:asciiTheme="minorHAnsi" w:hAnsiTheme="minorHAnsi" w:cstheme="minorHAnsi"/>
          <w:u w:val="single"/>
        </w:rPr>
        <w:t xml:space="preserve">in </w:t>
      </w:r>
      <w:r w:rsidRPr="00D46AB5">
        <w:rPr>
          <w:rFonts w:asciiTheme="minorHAnsi" w:hAnsiTheme="minorHAnsi" w:cstheme="minorHAnsi"/>
          <w:highlight w:val="yellow"/>
          <w:u w:val="single"/>
        </w:rPr>
        <w:t>overlooking visceral experience</w:t>
      </w:r>
      <w:r w:rsidRPr="00D46AB5">
        <w:rPr>
          <w:rFonts w:asciiTheme="minorHAnsi" w:hAnsiTheme="minorHAnsi" w:cstheme="minorHAnsi"/>
          <w:sz w:val="16"/>
        </w:rPr>
        <w:t xml:space="preserve"> – </w:t>
      </w:r>
      <w:r w:rsidRPr="00D46AB5">
        <w:rPr>
          <w:rFonts w:asciiTheme="minorHAnsi" w:hAnsiTheme="minorHAnsi" w:cstheme="minorHAnsi"/>
          <w:u w:val="single"/>
        </w:rPr>
        <w:t xml:space="preserve">poststructuralists offer wholly </w:t>
      </w:r>
      <w:r w:rsidRPr="00D46AB5">
        <w:rPr>
          <w:rFonts w:asciiTheme="minorHAnsi" w:hAnsiTheme="minorHAnsi" w:cstheme="minorHAnsi"/>
          <w:b/>
          <w:u w:val="single"/>
        </w:rPr>
        <w:t>inadequate solutions to</w:t>
      </w:r>
      <w:r w:rsidRPr="00D46AB5">
        <w:rPr>
          <w:rFonts w:asciiTheme="minorHAnsi" w:hAnsiTheme="minorHAnsi" w:cstheme="minorHAnsi"/>
          <w:u w:val="single"/>
        </w:rPr>
        <w:t xml:space="preserve"> </w:t>
      </w:r>
      <w:r w:rsidRPr="00D46AB5">
        <w:rPr>
          <w:rFonts w:asciiTheme="minorHAnsi" w:hAnsiTheme="minorHAnsi" w:cstheme="minorHAnsi"/>
          <w:sz w:val="16"/>
        </w:rPr>
        <w:t>the problem of</w:t>
      </w:r>
      <w:r w:rsidRPr="00D46AB5">
        <w:rPr>
          <w:rFonts w:asciiTheme="minorHAnsi" w:hAnsiTheme="minorHAnsi" w:cstheme="minorHAnsi"/>
          <w:u w:val="single"/>
        </w:rPr>
        <w:t xml:space="preserve"> </w:t>
      </w:r>
      <w:r w:rsidRPr="00D46AB5">
        <w:rPr>
          <w:rFonts w:asciiTheme="minorHAnsi" w:hAnsiTheme="minorHAnsi" w:cstheme="minorHAnsi"/>
          <w:b/>
          <w:u w:val="single"/>
        </w:rPr>
        <w:t>impairment</w:t>
      </w:r>
      <w:r w:rsidRPr="00D46AB5">
        <w:rPr>
          <w:rFonts w:asciiTheme="minorHAnsi" w:hAnsiTheme="minorHAnsi" w:cstheme="minorHAnsi"/>
          <w:u w:val="single"/>
        </w:rPr>
        <w:t xml:space="preserve">, </w:t>
      </w:r>
      <w:r w:rsidRPr="00D46AB5">
        <w:rPr>
          <w:rFonts w:asciiTheme="minorHAnsi" w:hAnsiTheme="minorHAnsi" w:cstheme="minorHAnsi"/>
          <w:highlight w:val="yellow"/>
          <w:u w:val="single"/>
        </w:rPr>
        <w:t>and</w:t>
      </w:r>
      <w:r w:rsidRPr="00D46AB5">
        <w:rPr>
          <w:rFonts w:asciiTheme="minorHAnsi" w:hAnsiTheme="minorHAnsi" w:cstheme="minorHAnsi"/>
          <w:u w:val="single"/>
        </w:rPr>
        <w:t xml:space="preserve"> their political strategy of </w:t>
      </w:r>
      <w:r w:rsidRPr="00D46AB5">
        <w:rPr>
          <w:rFonts w:asciiTheme="minorHAnsi" w:hAnsiTheme="minorHAnsi" w:cstheme="minorHAnsi"/>
          <w:highlight w:val="yellow"/>
          <w:u w:val="single"/>
        </w:rPr>
        <w:t>refusing to identify as impaired</w:t>
      </w:r>
      <w:r w:rsidRPr="00D46AB5">
        <w:rPr>
          <w:rFonts w:asciiTheme="minorHAnsi" w:hAnsiTheme="minorHAnsi" w:cstheme="minorHAnsi"/>
          <w:u w:val="single"/>
        </w:rPr>
        <w:t xml:space="preserve"> is deeply flawed because it</w:t>
      </w:r>
      <w:r w:rsidRPr="00D46AB5">
        <w:rPr>
          <w:rFonts w:asciiTheme="minorHAnsi" w:hAnsiTheme="minorHAnsi" w:cstheme="minorHAnsi"/>
          <w:sz w:val="16"/>
        </w:rPr>
        <w:t xml:space="preserve"> ultimately </w:t>
      </w:r>
      <w:r w:rsidRPr="00D46AB5">
        <w:rPr>
          <w:rFonts w:asciiTheme="minorHAnsi" w:hAnsiTheme="minorHAnsi" w:cstheme="minorHAnsi"/>
          <w:b/>
          <w:highlight w:val="yellow"/>
          <w:u w:val="single"/>
        </w:rPr>
        <w:t>implies that ‘imagination can cure</w:t>
      </w:r>
      <w:r w:rsidRPr="00D46AB5">
        <w:rPr>
          <w:rFonts w:asciiTheme="minorHAnsi" w:hAnsiTheme="minorHAnsi" w:cstheme="minorHAnsi"/>
          <w:b/>
          <w:u w:val="single"/>
        </w:rPr>
        <w:t xml:space="preserve"> </w:t>
      </w:r>
      <w:r w:rsidRPr="00D46AB5">
        <w:rPr>
          <w:rFonts w:asciiTheme="minorHAnsi" w:hAnsiTheme="minorHAnsi" w:cstheme="minorHAnsi"/>
          <w:sz w:val="16"/>
        </w:rPr>
        <w:t>what ails</w:t>
      </w:r>
      <w:r w:rsidRPr="00D46AB5">
        <w:rPr>
          <w:rFonts w:asciiTheme="minorHAnsi" w:hAnsiTheme="minorHAnsi" w:cstheme="minorHAnsi"/>
          <w:b/>
          <w:u w:val="single"/>
        </w:rPr>
        <w:t xml:space="preserve"> </w:t>
      </w:r>
      <w:r w:rsidRPr="00D46AB5">
        <w:rPr>
          <w:rFonts w:asciiTheme="minorHAnsi" w:hAnsiTheme="minorHAnsi" w:cstheme="minorHAnsi"/>
          <w:b/>
          <w:highlight w:val="yellow"/>
          <w:u w:val="single"/>
        </w:rPr>
        <w:t>the body’</w:t>
      </w:r>
      <w:r w:rsidRPr="00D46AB5">
        <w:rPr>
          <w:rFonts w:asciiTheme="minorHAnsi" w:hAnsiTheme="minorHAnsi" w:cstheme="minorHAnsi"/>
          <w:sz w:val="16"/>
        </w:rPr>
        <w:t xml:space="preserve"> (2008, 76). ///</w:t>
      </w:r>
    </w:p>
    <w:bookmarkEnd w:id="1"/>
    <w:p w:rsidR="002201FA" w:rsidRPr="001005B7" w:rsidRDefault="002201FA" w:rsidP="002201FA"/>
    <w:p w:rsidR="00E42E4C" w:rsidRPr="002201FA" w:rsidRDefault="00E42E4C" w:rsidP="002201FA"/>
    <w:sectPr w:rsidR="00E42E4C" w:rsidRPr="002201F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4B26A1"/>
    <w:multiLevelType w:val="hybridMultilevel"/>
    <w:tmpl w:val="B0D4628C"/>
    <w:lvl w:ilvl="0" w:tplc="A274A5DE">
      <w:start w:val="1"/>
      <w:numFmt w:val="decimal"/>
      <w:lvlText w:val="%1."/>
      <w:lvlJc w:val="left"/>
      <w:pPr>
        <w:ind w:left="720" w:hanging="360"/>
      </w:pPr>
      <w:rPr>
        <w:rFonts w:eastAsia="Verdana"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201F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662"/>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01FA"/>
    <w:rsid w:val="0022589F"/>
    <w:rsid w:val="002343FE"/>
    <w:rsid w:val="00235F7B"/>
    <w:rsid w:val="002502CF"/>
    <w:rsid w:val="00261007"/>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57725"/>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2825"/>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2A1FF97-4A45-EA4C-9AB7-55803ACE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201F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201F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201F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201F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201F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201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1FA"/>
  </w:style>
  <w:style w:type="character" w:customStyle="1" w:styleId="Heading1Char">
    <w:name w:val="Heading 1 Char"/>
    <w:aliases w:val="Pocket Char"/>
    <w:basedOn w:val="DefaultParagraphFont"/>
    <w:link w:val="Heading1"/>
    <w:uiPriority w:val="9"/>
    <w:rsid w:val="002201F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201F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201FA"/>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201FA"/>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201FA"/>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201FA"/>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2201F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201FA"/>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2201FA"/>
    <w:rPr>
      <w:color w:val="auto"/>
      <w:u w:val="none"/>
    </w:rPr>
  </w:style>
  <w:style w:type="paragraph" w:styleId="DocumentMap">
    <w:name w:val="Document Map"/>
    <w:basedOn w:val="Normal"/>
    <w:link w:val="DocumentMapChar"/>
    <w:uiPriority w:val="99"/>
    <w:semiHidden/>
    <w:unhideWhenUsed/>
    <w:rsid w:val="002201F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201FA"/>
    <w:rPr>
      <w:rFonts w:ascii="Lucida Grande" w:hAnsi="Lucida Grande" w:cs="Lucida Grande"/>
    </w:rPr>
  </w:style>
  <w:style w:type="paragraph" w:customStyle="1" w:styleId="textbold">
    <w:name w:val="text bold"/>
    <w:basedOn w:val="Normal"/>
    <w:link w:val="Emphasis"/>
    <w:uiPriority w:val="20"/>
    <w:qFormat/>
    <w:rsid w:val="002201FA"/>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8.griffith.edu.au/dspace/bitstream/handle/10072/21024/50540_1.pdf" TargetMode="External"/><Relationship Id="rId5" Type="http://schemas.openxmlformats.org/officeDocument/2006/relationships/numbering" Target="numbering.xml"/><Relationship Id="rId10" Type="http://schemas.openxmlformats.org/officeDocument/2006/relationships/hyperlink" Target="http://debate.uvm.edu/ReplyFrank.doc" TargetMode="External"/><Relationship Id="rId4" Type="http://schemas.openxmlformats.org/officeDocument/2006/relationships/customXml" Target="../customXml/item4.xml"/><Relationship Id="rId9" Type="http://schemas.openxmlformats.org/officeDocument/2006/relationships/hyperlink" Target="http://www.palgrave-journals.com/cpt/journal/v11/n2/full/cpt201111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0C30001E-3FB7-AF4C-A5B4-07967728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1</Pages>
  <Words>10910</Words>
  <Characters>62191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cp:revision>
  <dcterms:created xsi:type="dcterms:W3CDTF">2018-10-13T20:57:00Z</dcterms:created>
  <dcterms:modified xsi:type="dcterms:W3CDTF">2018-10-13T21:40:00Z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