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D769" w14:textId="5F355CCA" w:rsidR="004D7C55" w:rsidRDefault="007F3B5E" w:rsidP="007F3B5E">
      <w:pPr>
        <w:pStyle w:val="Heading1"/>
      </w:pPr>
      <w:r>
        <w:t>Moral Patients NC</w:t>
      </w:r>
    </w:p>
    <w:p w14:paraId="1D35927E" w14:textId="66E95A78" w:rsidR="007F3B5E" w:rsidRDefault="007F3B5E" w:rsidP="007F3B5E">
      <w:pPr>
        <w:pStyle w:val="Heading3"/>
      </w:pPr>
      <w:r>
        <w:t>NC</w:t>
      </w:r>
    </w:p>
    <w:p w14:paraId="2140A5C8" w14:textId="0C2111E4" w:rsidR="002962DF" w:rsidRDefault="002962DF" w:rsidP="002962DF">
      <w:pPr>
        <w:pStyle w:val="Heading4"/>
      </w:pPr>
      <w:r>
        <w:t>I negate—Ought is defined as expressing moral obligation</w:t>
      </w:r>
      <w:r>
        <w:rPr>
          <w:rStyle w:val="FootnoteReference"/>
        </w:rPr>
        <w:footnoteReference w:id="1"/>
      </w:r>
      <w:r>
        <w:t xml:space="preserve"> which means that A) the resolution statement is false if states have no moral obligation to eliminate nukes and B) Permissibility negates since it proves no obligations exist. Presumption negates since A) Presuming both the resolution and not the resolution true would lead to a logical contradiction and B) its more probable since there are an infinite number of worlds where a statement is false and one where it is true. </w:t>
      </w:r>
    </w:p>
    <w:p w14:paraId="557AD1F0" w14:textId="36464CF2" w:rsidR="007F3B5E" w:rsidRDefault="002962DF" w:rsidP="007F3B5E">
      <w:pPr>
        <w:pStyle w:val="Heading4"/>
      </w:pPr>
      <w:r>
        <w:t xml:space="preserve">Now there are two kinds of </w:t>
      </w:r>
      <w:r w:rsidR="00156EBC">
        <w:t>moral actors. Moral agents who deliberately choose to act in a certain way in accordance with principles and moral patients who are incapable of rationally justified action. Only Moral agents are culpable for actions since they intentionally brought those conditions upon themselves with regard to right and wrong—we wouldn’t say a tiger was immoral for eating someone, but we would say a person is.</w:t>
      </w:r>
    </w:p>
    <w:p w14:paraId="135964B1" w14:textId="1D5BB77D" w:rsidR="007F3B5E" w:rsidRPr="007F3B5E" w:rsidRDefault="007F3B5E" w:rsidP="007F3B5E">
      <w:pPr>
        <w:rPr>
          <w:sz w:val="14"/>
        </w:rPr>
      </w:pPr>
      <w:r w:rsidRPr="007F3B5E">
        <w:rPr>
          <w:sz w:val="14"/>
        </w:rPr>
        <w:t xml:space="preserve">Monica L. </w:t>
      </w:r>
      <w:r w:rsidRPr="007F3B5E">
        <w:rPr>
          <w:rStyle w:val="Style13ptBold"/>
        </w:rPr>
        <w:t>Gerrek</w:t>
      </w:r>
      <w:r w:rsidRPr="007F3B5E">
        <w:rPr>
          <w:sz w:val="14"/>
        </w:rPr>
        <w:t xml:space="preserve">, PHD in Philosophy from University of Kansas, NORMATIVE SENTIMENTALISM AND ANIMAL ETHICS, published </w:t>
      </w:r>
      <w:r w:rsidRPr="007F3B5E">
        <w:rPr>
          <w:rStyle w:val="Style13ptBold"/>
        </w:rPr>
        <w:t>2007</w:t>
      </w:r>
      <w:r w:rsidRPr="007F3B5E">
        <w:rPr>
          <w:sz w:val="14"/>
        </w:rPr>
        <w:t xml:space="preserve">, </w:t>
      </w:r>
      <w:hyperlink r:id="rId8" w:history="1">
        <w:r w:rsidRPr="007F3B5E">
          <w:rPr>
            <w:rStyle w:val="Hyperlink"/>
            <w:sz w:val="14"/>
          </w:rPr>
          <w:t>https://kuscholarworks.ku.edu/bitstream/handle/1808/3984/umi-ku-2289_1.pdf;jsessionid=315B535176031E1F0D0A7582466688FE?sequence=1</w:t>
        </w:r>
      </w:hyperlink>
      <w:r w:rsidRPr="007F3B5E">
        <w:rPr>
          <w:sz w:val="14"/>
        </w:rPr>
        <w:t xml:space="preserve"> ///AHS PB</w:t>
      </w:r>
    </w:p>
    <w:p w14:paraId="4B24D33C" w14:textId="1FF35704" w:rsidR="007F3B5E" w:rsidRPr="007F3B5E" w:rsidRDefault="007F3B5E" w:rsidP="007F3B5E">
      <w:pPr>
        <w:rPr>
          <w:sz w:val="14"/>
        </w:rPr>
      </w:pPr>
      <w:r w:rsidRPr="007F3B5E">
        <w:rPr>
          <w:sz w:val="14"/>
        </w:rPr>
        <w:t xml:space="preserve">As stated above, </w:t>
      </w:r>
      <w:r w:rsidRPr="007F3B5E">
        <w:rPr>
          <w:rStyle w:val="Style13ptBold"/>
          <w:highlight w:val="yellow"/>
        </w:rPr>
        <w:t>only the actions of moral agents can be judged as morally wrong. Moral agents</w:t>
      </w:r>
      <w:r w:rsidRPr="007F3B5E">
        <w:rPr>
          <w:rStyle w:val="Style13ptBold"/>
        </w:rPr>
        <w:t xml:space="preserve"> are those</w:t>
      </w:r>
      <w:r w:rsidRPr="007F3B5E">
        <w:rPr>
          <w:sz w:val="14"/>
        </w:rPr>
        <w:t xml:space="preserve"> who can be harmed and </w:t>
      </w:r>
      <w:r w:rsidRPr="007F3B5E">
        <w:rPr>
          <w:rStyle w:val="Style13ptBold"/>
        </w:rPr>
        <w:t xml:space="preserve">who can </w:t>
      </w:r>
      <w:r w:rsidRPr="007F3B5E">
        <w:rPr>
          <w:rStyle w:val="Style13ptBold"/>
          <w:highlight w:val="yellow"/>
        </w:rPr>
        <w:t>understand which motives</w:t>
      </w:r>
      <w:r w:rsidRPr="007F3B5E">
        <w:rPr>
          <w:rStyle w:val="Style13ptBold"/>
        </w:rPr>
        <w:t xml:space="preserve"> are approved of (</w:t>
      </w:r>
      <w:r w:rsidRPr="007F3B5E">
        <w:rPr>
          <w:rStyle w:val="Style13ptBold"/>
          <w:highlight w:val="yellow"/>
        </w:rPr>
        <w:t>and</w:t>
      </w:r>
      <w:r w:rsidRPr="007F3B5E">
        <w:rPr>
          <w:rStyle w:val="Style13ptBold"/>
        </w:rPr>
        <w:t xml:space="preserve"> which are not), which </w:t>
      </w:r>
      <w:r w:rsidRPr="007F3B5E">
        <w:rPr>
          <w:rStyle w:val="Style13ptBold"/>
          <w:highlight w:val="yellow"/>
        </w:rPr>
        <w:t>consequences are liked</w:t>
      </w:r>
      <w:r w:rsidRPr="007F3B5E">
        <w:rPr>
          <w:sz w:val="14"/>
        </w:rPr>
        <w:t xml:space="preserve"> (and which are not), </w:t>
      </w:r>
      <w:r w:rsidRPr="007F3B5E">
        <w:rPr>
          <w:rStyle w:val="Style13ptBold"/>
          <w:highlight w:val="yellow"/>
        </w:rPr>
        <w:t>and can choose</w:t>
      </w:r>
      <w:r w:rsidRPr="007F3B5E">
        <w:rPr>
          <w:rStyle w:val="Style13ptBold"/>
        </w:rPr>
        <w:t xml:space="preserve"> whether </w:t>
      </w:r>
      <w:r w:rsidRPr="007F3B5E">
        <w:rPr>
          <w:rStyle w:val="Style13ptBold"/>
          <w:highlight w:val="yellow"/>
        </w:rPr>
        <w:t>to act</w:t>
      </w:r>
      <w:r w:rsidRPr="007F3B5E">
        <w:rPr>
          <w:rStyle w:val="Style13ptBold"/>
        </w:rPr>
        <w:t xml:space="preserve"> (or not act) accordingly. </w:t>
      </w:r>
      <w:r w:rsidRPr="007F3B5E">
        <w:rPr>
          <w:rStyle w:val="Style13ptBold"/>
          <w:highlight w:val="yellow"/>
        </w:rPr>
        <w:t>Moral patients are those</w:t>
      </w:r>
      <w:r w:rsidRPr="007F3B5E">
        <w:rPr>
          <w:sz w:val="14"/>
        </w:rPr>
        <w:t xml:space="preserve"> who can be harmed but </w:t>
      </w:r>
      <w:r w:rsidRPr="007F3B5E">
        <w:rPr>
          <w:rStyle w:val="Style13ptBold"/>
          <w:highlight w:val="yellow"/>
        </w:rPr>
        <w:t>who</w:t>
      </w:r>
      <w:r w:rsidRPr="007F3B5E">
        <w:rPr>
          <w:rStyle w:val="Style13ptBold"/>
        </w:rPr>
        <w:t xml:space="preserve"> cannot understand which motives are approved of</w:t>
      </w:r>
      <w:r w:rsidRPr="007F3B5E">
        <w:rPr>
          <w:sz w:val="14"/>
        </w:rPr>
        <w:t xml:space="preserve"> (and which are not), </w:t>
      </w:r>
      <w:r w:rsidRPr="007F3B5E">
        <w:rPr>
          <w:rStyle w:val="Style13ptBold"/>
        </w:rPr>
        <w:t>which consequences are liked</w:t>
      </w:r>
      <w:r w:rsidRPr="007F3B5E">
        <w:rPr>
          <w:sz w:val="14"/>
        </w:rPr>
        <w:t xml:space="preserve"> (and which are not), </w:t>
      </w:r>
      <w:r w:rsidRPr="007F3B5E">
        <w:rPr>
          <w:rStyle w:val="Style13ptBold"/>
        </w:rPr>
        <w:t xml:space="preserve">or </w:t>
      </w:r>
      <w:r w:rsidRPr="007F3B5E">
        <w:rPr>
          <w:rStyle w:val="Style13ptBold"/>
          <w:highlight w:val="yellow"/>
        </w:rPr>
        <w:t>cannot choose to act</w:t>
      </w:r>
      <w:r w:rsidRPr="007F3B5E">
        <w:rPr>
          <w:rStyle w:val="Style13ptBold"/>
        </w:rPr>
        <w:t xml:space="preserve"> (or not act) </w:t>
      </w:r>
      <w:r w:rsidRPr="007F3B5E">
        <w:rPr>
          <w:rStyle w:val="Style13ptBold"/>
          <w:highlight w:val="yellow"/>
        </w:rPr>
        <w:t>accordingly</w:t>
      </w:r>
      <w:r w:rsidRPr="007F3B5E">
        <w:rPr>
          <w:sz w:val="14"/>
        </w:rPr>
        <w:t xml:space="preserve">.32 It is necessary to distinguish between moral agents and moral patients, and to do so in the way I have done, because </w:t>
      </w:r>
      <w:r w:rsidRPr="007F3B5E">
        <w:rPr>
          <w:rStyle w:val="Style13ptBold"/>
        </w:rPr>
        <w:t xml:space="preserve">it is absurd to hold moral patients morally accountable for their actions. </w:t>
      </w:r>
      <w:r w:rsidRPr="007F3B5E">
        <w:rPr>
          <w:rStyle w:val="Style13ptBold"/>
          <w:highlight w:val="yellow"/>
        </w:rPr>
        <w:t>If a moral patient harms another</w:t>
      </w:r>
      <w:r w:rsidRPr="007F3B5E">
        <w:rPr>
          <w:sz w:val="14"/>
        </w:rPr>
        <w:t xml:space="preserve">, for any reason, including selfishness, </w:t>
      </w:r>
      <w:r w:rsidRPr="007F3B5E">
        <w:rPr>
          <w:rStyle w:val="Style13ptBold"/>
          <w:highlight w:val="yellow"/>
        </w:rPr>
        <w:t>she will do something that the</w:t>
      </w:r>
      <w:r w:rsidRPr="007F3B5E">
        <w:rPr>
          <w:rStyle w:val="Style13ptBold"/>
        </w:rPr>
        <w:t xml:space="preserve"> impartial </w:t>
      </w:r>
      <w:r w:rsidRPr="007F3B5E">
        <w:rPr>
          <w:rStyle w:val="Style13ptBold"/>
          <w:highlight w:val="yellow"/>
        </w:rPr>
        <w:t>spectator will</w:t>
      </w:r>
      <w:r w:rsidRPr="007F3B5E">
        <w:rPr>
          <w:rStyle w:val="Style13ptBold"/>
        </w:rPr>
        <w:t xml:space="preserve"> dislike and perhaps </w:t>
      </w:r>
      <w:r w:rsidRPr="007F3B5E">
        <w:rPr>
          <w:rStyle w:val="Style13ptBold"/>
          <w:highlight w:val="yellow"/>
        </w:rPr>
        <w:t>disapprove of, but</w:t>
      </w:r>
      <w:r w:rsidRPr="007F3B5E">
        <w:rPr>
          <w:rStyle w:val="Style13ptBold"/>
        </w:rPr>
        <w:t xml:space="preserve"> this is </w:t>
      </w:r>
      <w:r w:rsidRPr="007F3B5E">
        <w:rPr>
          <w:rStyle w:val="Style13ptBold"/>
          <w:highlight w:val="yellow"/>
        </w:rPr>
        <w:t>not</w:t>
      </w:r>
      <w:r w:rsidRPr="007F3B5E">
        <w:rPr>
          <w:rStyle w:val="Style13ptBold"/>
        </w:rPr>
        <w:t xml:space="preserve"> to say that she has done something </w:t>
      </w:r>
      <w:r w:rsidRPr="007F3B5E">
        <w:rPr>
          <w:rStyle w:val="Style13ptBold"/>
          <w:highlight w:val="yellow"/>
        </w:rPr>
        <w:t>morally wrong</w:t>
      </w:r>
      <w:r w:rsidRPr="007F3B5E">
        <w:rPr>
          <w:sz w:val="14"/>
        </w:rPr>
        <w:t xml:space="preserve">. I think this is in harmony, at least for the most part, with our considered judgments regarding such matters. Although we discourage moral patients, whether we classify them as I have or in some other way, from harming others and although we often punish them for harming others, I think </w:t>
      </w:r>
      <w:r w:rsidRPr="007F3B5E">
        <w:rPr>
          <w:rStyle w:val="Style13ptBold"/>
        </w:rPr>
        <w:t>we would be hard pressed to say that they do something morally wrong when</w:t>
      </w:r>
      <w:r w:rsidRPr="007F3B5E">
        <w:rPr>
          <w:sz w:val="14"/>
        </w:rPr>
        <w:t xml:space="preserve"> they commit acts that have consequences that are disliked when they do not understand what they have done or when </w:t>
      </w:r>
      <w:r w:rsidRPr="007F3B5E">
        <w:rPr>
          <w:rStyle w:val="Style13ptBold"/>
        </w:rPr>
        <w:t>they do not intentionally choose to act</w:t>
      </w:r>
      <w:r w:rsidRPr="007F3B5E">
        <w:rPr>
          <w:sz w:val="14"/>
        </w:rPr>
        <w:t xml:space="preserve"> from motives that are disapproved of.33</w:t>
      </w:r>
    </w:p>
    <w:p w14:paraId="44D71DC1" w14:textId="1C4FC0F3" w:rsidR="007F3B5E" w:rsidRDefault="007F3B5E" w:rsidP="007F3B5E">
      <w:pPr>
        <w:pStyle w:val="Heading4"/>
      </w:pPr>
      <w:r>
        <w:t>That negates, states are not moral agents</w:t>
      </w:r>
      <w:r w:rsidR="00911BFA">
        <w:t xml:space="preserve"> so they </w:t>
      </w:r>
      <w:r w:rsidR="0080227D">
        <w:t>can’t</w:t>
      </w:r>
      <w:r w:rsidR="00911BFA">
        <w:t xml:space="preserve"> have an obligation to eliminate nukes</w:t>
      </w:r>
      <w:r w:rsidR="0080227D">
        <w:t>, and treating states as agents prevents holding other agents accountable.</w:t>
      </w:r>
    </w:p>
    <w:p w14:paraId="25921126" w14:textId="30F8D9D3" w:rsidR="00332B4C" w:rsidRPr="00332B4C" w:rsidRDefault="00332B4C" w:rsidP="00332B4C">
      <w:pPr>
        <w:rPr>
          <w:sz w:val="14"/>
        </w:rPr>
      </w:pPr>
      <w:r w:rsidRPr="00332B4C">
        <w:rPr>
          <w:sz w:val="14"/>
        </w:rPr>
        <w:t xml:space="preserve">Jan </w:t>
      </w:r>
      <w:r w:rsidRPr="00332B4C">
        <w:rPr>
          <w:rStyle w:val="Style13ptBold"/>
        </w:rPr>
        <w:t>Narveson</w:t>
      </w:r>
      <w:r w:rsidRPr="00332B4C">
        <w:rPr>
          <w:sz w:val="14"/>
        </w:rPr>
        <w:t>, Professor of philosophy emeritus at the University of Waterloo, Collective Responsibility, The Journal of Ethics, Vol. 6, No. 2, Collective Responsibility (</w:t>
      </w:r>
      <w:r w:rsidRPr="00332B4C">
        <w:rPr>
          <w:rStyle w:val="Style13ptBold"/>
        </w:rPr>
        <w:t>2002</w:t>
      </w:r>
      <w:r w:rsidRPr="00332B4C">
        <w:rPr>
          <w:sz w:val="14"/>
        </w:rPr>
        <w:t xml:space="preserve">), pp. 179-198, </w:t>
      </w:r>
      <w:hyperlink r:id="rId9" w:history="1">
        <w:r w:rsidRPr="00332B4C">
          <w:rPr>
            <w:rStyle w:val="Hyperlink"/>
            <w:sz w:val="14"/>
          </w:rPr>
          <w:t>https://www.jstor.org/stable/25115724</w:t>
        </w:r>
      </w:hyperlink>
      <w:r w:rsidRPr="00332B4C">
        <w:rPr>
          <w:sz w:val="14"/>
        </w:rPr>
        <w:t xml:space="preserve"> ///AHS PB</w:t>
      </w:r>
    </w:p>
    <w:p w14:paraId="7E432F1A" w14:textId="5E92CCF4" w:rsidR="002773F5" w:rsidRDefault="002773F5" w:rsidP="002773F5">
      <w:pPr>
        <w:rPr>
          <w:sz w:val="14"/>
        </w:rPr>
      </w:pPr>
      <w:r w:rsidRPr="002962DF">
        <w:rPr>
          <w:sz w:val="14"/>
        </w:rPr>
        <w:t xml:space="preserve">Thus I think that </w:t>
      </w:r>
      <w:r w:rsidRPr="0080227D">
        <w:rPr>
          <w:rStyle w:val="Style13ptBold"/>
          <w:highlight w:val="yellow"/>
        </w:rPr>
        <w:t>we must reject</w:t>
      </w:r>
      <w:r w:rsidRPr="002962DF">
        <w:rPr>
          <w:sz w:val="14"/>
        </w:rPr>
        <w:t xml:space="preserve">, firmly, theses about </w:t>
      </w:r>
      <w:r w:rsidRPr="0080227D">
        <w:rPr>
          <w:rStyle w:val="Style13ptBold"/>
          <w:highlight w:val="yellow"/>
        </w:rPr>
        <w:t>"collective responsibility"</w:t>
      </w:r>
      <w:r w:rsidRPr="00332B4C">
        <w:rPr>
          <w:rStyle w:val="Style13ptBold"/>
        </w:rPr>
        <w:t xml:space="preserve"> entailing that collectives are irreducibly responsible for their acts. </w:t>
      </w:r>
      <w:r w:rsidRPr="00BF7D23">
        <w:rPr>
          <w:rStyle w:val="Style13ptBold"/>
          <w:highlight w:val="yellow"/>
        </w:rPr>
        <w:t>Consider</w:t>
      </w:r>
      <w:r w:rsidRPr="002962DF">
        <w:rPr>
          <w:sz w:val="14"/>
        </w:rPr>
        <w:t xml:space="preserve">, for instance, </w:t>
      </w:r>
      <w:r w:rsidRPr="00332B4C">
        <w:rPr>
          <w:rStyle w:val="Style13ptBold"/>
        </w:rPr>
        <w:t>genocide of one group by another</w:t>
      </w:r>
      <w:r w:rsidRPr="002962DF">
        <w:rPr>
          <w:sz w:val="14"/>
        </w:rPr>
        <w:t xml:space="preserve">, as in the Tutsis and the Hutus, or the Nazis and the Jews. </w:t>
      </w:r>
      <w:r w:rsidRPr="00332B4C">
        <w:rPr>
          <w:rStyle w:val="Style13ptBold"/>
        </w:rPr>
        <w:t>Is it</w:t>
      </w:r>
      <w:r w:rsidRPr="002962DF">
        <w:rPr>
          <w:sz w:val="14"/>
        </w:rPr>
        <w:t xml:space="preserve"> in any interesting way </w:t>
      </w:r>
      <w:r w:rsidRPr="00332B4C">
        <w:rPr>
          <w:rStyle w:val="Style13ptBold"/>
        </w:rPr>
        <w:t>true that responsibility</w:t>
      </w:r>
      <w:r w:rsidRPr="002962DF">
        <w:rPr>
          <w:sz w:val="14"/>
        </w:rPr>
        <w:t xml:space="preserve"> for either of these </w:t>
      </w:r>
      <w:r w:rsidRPr="00332B4C">
        <w:rPr>
          <w:rStyle w:val="Style13ptBold"/>
        </w:rPr>
        <w:t>is irreducibly collective</w:t>
      </w:r>
      <w:r w:rsidRPr="002962DF">
        <w:rPr>
          <w:sz w:val="14"/>
        </w:rPr>
        <w:t xml:space="preserve">? Is it true that the act in question is collective in that sense? No. </w:t>
      </w:r>
      <w:r w:rsidRPr="00BF7D23">
        <w:rPr>
          <w:rStyle w:val="Style13ptBold"/>
          <w:highlight w:val="yellow"/>
        </w:rPr>
        <w:t>Genocide involves</w:t>
      </w:r>
      <w:r w:rsidRPr="00332B4C">
        <w:rPr>
          <w:rStyle w:val="Style13ptBold"/>
        </w:rPr>
        <w:t xml:space="preserve"> thousands or </w:t>
      </w:r>
      <w:r w:rsidRPr="00BF7D23">
        <w:rPr>
          <w:rStyle w:val="Style13ptBold"/>
          <w:highlight w:val="yellow"/>
        </w:rPr>
        <w:t>millions of individual murders. The fact that all of the victims belonged to</w:t>
      </w:r>
      <w:r w:rsidRPr="00332B4C">
        <w:rPr>
          <w:rStyle w:val="Style13ptBold"/>
        </w:rPr>
        <w:t xml:space="preserve"> one </w:t>
      </w:r>
      <w:r w:rsidRPr="00BF7D23">
        <w:rPr>
          <w:rStyle w:val="Style13ptBold"/>
          <w:highlight w:val="yellow"/>
        </w:rPr>
        <w:t>group, G, and all</w:t>
      </w:r>
      <w:r w:rsidRPr="00332B4C">
        <w:rPr>
          <w:rStyle w:val="Style13ptBold"/>
        </w:rPr>
        <w:t xml:space="preserve"> the </w:t>
      </w:r>
      <w:r w:rsidRPr="00BF7D23">
        <w:rPr>
          <w:rStyle w:val="Style13ptBold"/>
          <w:highlight w:val="yellow"/>
        </w:rPr>
        <w:t>killers to</w:t>
      </w:r>
      <w:r w:rsidRPr="00332B4C">
        <w:rPr>
          <w:rStyle w:val="Style13ptBold"/>
        </w:rPr>
        <w:t xml:space="preserve"> another, </w:t>
      </w:r>
      <w:r w:rsidRPr="00BF7D23">
        <w:rPr>
          <w:rStyle w:val="Style13ptBold"/>
          <w:highlight w:val="yellow"/>
        </w:rPr>
        <w:t>F, does not mean</w:t>
      </w:r>
      <w:r w:rsidRPr="00332B4C">
        <w:rPr>
          <w:rStyle w:val="Style13ptBold"/>
        </w:rPr>
        <w:t xml:space="preserve"> that the </w:t>
      </w:r>
      <w:r w:rsidRPr="00BF7D23">
        <w:rPr>
          <w:rStyle w:val="Style13ptBold"/>
          <w:highlight w:val="yellow"/>
        </w:rPr>
        <w:t>genocide is irreducible</w:t>
      </w:r>
      <w:r w:rsidRPr="002962DF">
        <w:rPr>
          <w:sz w:val="14"/>
        </w:rPr>
        <w:t>.</w:t>
      </w:r>
      <w:r w:rsidR="00332B4C" w:rsidRPr="002962DF">
        <w:rPr>
          <w:sz w:val="14"/>
        </w:rPr>
        <w:t xml:space="preserve"> </w:t>
      </w:r>
      <w:r w:rsidRPr="002962DF">
        <w:rPr>
          <w:sz w:val="14"/>
        </w:rPr>
        <w:t>In making this point, I have in mind an argument for the contrary view,</w:t>
      </w:r>
      <w:r w:rsidR="00332B4C" w:rsidRPr="002962DF">
        <w:rPr>
          <w:sz w:val="14"/>
        </w:rPr>
        <w:t xml:space="preserve"> </w:t>
      </w:r>
      <w:r w:rsidRPr="002962DF">
        <w:rPr>
          <w:sz w:val="14"/>
        </w:rPr>
        <w:t>advanced by a recent writer,2 who proposes as an example of a group act</w:t>
      </w:r>
      <w:r w:rsidR="00332B4C" w:rsidRPr="002962DF">
        <w:rPr>
          <w:sz w:val="14"/>
        </w:rPr>
        <w:t xml:space="preserve"> </w:t>
      </w:r>
      <w:r w:rsidRPr="002962DF">
        <w:rPr>
          <w:sz w:val="14"/>
        </w:rPr>
        <w:t>not reducible to acts of its members a hockey game. Individual players</w:t>
      </w:r>
      <w:r w:rsidR="00332B4C" w:rsidRPr="002962DF">
        <w:rPr>
          <w:sz w:val="14"/>
        </w:rPr>
        <w:t xml:space="preserve"> </w:t>
      </w:r>
      <w:r w:rsidRPr="002962DF">
        <w:rPr>
          <w:sz w:val="14"/>
        </w:rPr>
        <w:t>make goals or prevent them, and so on, yet the game can only be won by the</w:t>
      </w:r>
      <w:r w:rsidR="00332B4C" w:rsidRPr="002962DF">
        <w:rPr>
          <w:sz w:val="14"/>
        </w:rPr>
        <w:t xml:space="preserve"> </w:t>
      </w:r>
      <w:r w:rsidRPr="002962DF">
        <w:rPr>
          <w:sz w:val="14"/>
        </w:rPr>
        <w:t>team. We must agree with the latter, of course. In like manner, World War</w:t>
      </w:r>
      <w:r w:rsidR="00332B4C" w:rsidRPr="002962DF">
        <w:rPr>
          <w:sz w:val="14"/>
        </w:rPr>
        <w:t xml:space="preserve"> </w:t>
      </w:r>
      <w:r w:rsidRPr="002962DF">
        <w:rPr>
          <w:sz w:val="14"/>
        </w:rPr>
        <w:t>II is an example: it was declared by certain collective entities, Germany,</w:t>
      </w:r>
      <w:r w:rsidR="00332B4C" w:rsidRPr="002962DF">
        <w:rPr>
          <w:sz w:val="14"/>
        </w:rPr>
        <w:t xml:space="preserve"> </w:t>
      </w:r>
      <w:r w:rsidRPr="002962DF">
        <w:rPr>
          <w:sz w:val="14"/>
        </w:rPr>
        <w:t>England, and so on, and it was fought among those nations, and not among</w:t>
      </w:r>
      <w:r w:rsidR="00332B4C" w:rsidRPr="002962DF">
        <w:rPr>
          <w:sz w:val="14"/>
        </w:rPr>
        <w:t xml:space="preserve"> </w:t>
      </w:r>
      <w:r w:rsidRPr="002962DF">
        <w:rPr>
          <w:sz w:val="14"/>
        </w:rPr>
        <w:t xml:space="preserve">particular individuals or subgroups within them. But that </w:t>
      </w:r>
      <w:r w:rsidRPr="00C644CA">
        <w:rPr>
          <w:sz w:val="14"/>
        </w:rPr>
        <w:t>is because war is</w:t>
      </w:r>
      <w:r w:rsidR="00332B4C" w:rsidRPr="00C644CA">
        <w:rPr>
          <w:sz w:val="14"/>
        </w:rPr>
        <w:t xml:space="preserve"> </w:t>
      </w:r>
      <w:r w:rsidRPr="00C644CA">
        <w:rPr>
          <w:sz w:val="14"/>
        </w:rPr>
        <w:t>a gamelike notion, in that institutions and their formative rules are part of</w:t>
      </w:r>
      <w:r w:rsidR="00332B4C" w:rsidRPr="00C644CA">
        <w:rPr>
          <w:sz w:val="14"/>
        </w:rPr>
        <w:t xml:space="preserve"> </w:t>
      </w:r>
      <w:r w:rsidRPr="00C644CA">
        <w:rPr>
          <w:sz w:val="14"/>
        </w:rPr>
        <w:t>the notion as frequently, and I think usually, used. Nevertheless, genocide</w:t>
      </w:r>
      <w:r w:rsidR="00332B4C" w:rsidRPr="00C644CA">
        <w:rPr>
          <w:sz w:val="14"/>
        </w:rPr>
        <w:t xml:space="preserve"> </w:t>
      </w:r>
      <w:r w:rsidRPr="00C644CA">
        <w:rPr>
          <w:sz w:val="14"/>
        </w:rPr>
        <w:t>is not like war, or it is more like the informal notion of "gang warfare"</w:t>
      </w:r>
      <w:r w:rsidR="00332B4C" w:rsidRPr="00C644CA">
        <w:rPr>
          <w:sz w:val="14"/>
        </w:rPr>
        <w:t xml:space="preserve"> </w:t>
      </w:r>
      <w:r w:rsidRPr="00C644CA">
        <w:rPr>
          <w:sz w:val="14"/>
        </w:rPr>
        <w:t xml:space="preserve">or "mob rule." No group "declares genocide": </w:t>
      </w:r>
      <w:r w:rsidRPr="00C644CA">
        <w:rPr>
          <w:rStyle w:val="Style13ptBold"/>
        </w:rPr>
        <w:t>even if someone in the</w:t>
      </w:r>
      <w:r w:rsidR="00332B4C" w:rsidRPr="00C644CA">
        <w:rPr>
          <w:rStyle w:val="Style13ptBold"/>
        </w:rPr>
        <w:t xml:space="preserve"> </w:t>
      </w:r>
      <w:r w:rsidRPr="00C644CA">
        <w:rPr>
          <w:rStyle w:val="Style13ptBold"/>
        </w:rPr>
        <w:t>government of F orders F's army to get on it and kill all those people</w:t>
      </w:r>
      <w:r w:rsidRPr="00C644CA">
        <w:rPr>
          <w:sz w:val="14"/>
        </w:rPr>
        <w:t>,</w:t>
      </w:r>
      <w:r w:rsidR="00332B4C" w:rsidRPr="00C644CA">
        <w:rPr>
          <w:sz w:val="14"/>
        </w:rPr>
        <w:t xml:space="preserve"> </w:t>
      </w:r>
      <w:r w:rsidRPr="00C644CA">
        <w:rPr>
          <w:sz w:val="14"/>
        </w:rPr>
        <w:t xml:space="preserve">nevertheless it has not "declared genocide." </w:t>
      </w:r>
      <w:r w:rsidRPr="00C644CA">
        <w:rPr>
          <w:rStyle w:val="Style13ptBold"/>
        </w:rPr>
        <w:t>It has</w:t>
      </w:r>
      <w:r w:rsidRPr="00C644CA">
        <w:rPr>
          <w:sz w:val="14"/>
        </w:rPr>
        <w:t xml:space="preserve">, rather, </w:t>
      </w:r>
      <w:r w:rsidRPr="00C644CA">
        <w:rPr>
          <w:rStyle w:val="Style13ptBold"/>
        </w:rPr>
        <w:t>initiated a series</w:t>
      </w:r>
      <w:r w:rsidR="00332B4C" w:rsidRPr="00C644CA">
        <w:rPr>
          <w:rStyle w:val="Style13ptBold"/>
        </w:rPr>
        <w:t xml:space="preserve"> </w:t>
      </w:r>
      <w:r w:rsidRPr="00C644CA">
        <w:rPr>
          <w:rStyle w:val="Style13ptBold"/>
        </w:rPr>
        <w:t>of individual actions which amount, given their numbers and character, to</w:t>
      </w:r>
      <w:r w:rsidR="00332B4C" w:rsidRPr="00C644CA">
        <w:rPr>
          <w:rStyle w:val="Style13ptBold"/>
        </w:rPr>
        <w:t xml:space="preserve"> </w:t>
      </w:r>
      <w:r w:rsidRPr="00C644CA">
        <w:rPr>
          <w:rStyle w:val="Style13ptBold"/>
        </w:rPr>
        <w:t>genocide</w:t>
      </w:r>
      <w:r w:rsidRPr="00C644CA">
        <w:rPr>
          <w:sz w:val="14"/>
        </w:rPr>
        <w:t xml:space="preserve">. The </w:t>
      </w:r>
      <w:r w:rsidRPr="00C644CA">
        <w:rPr>
          <w:rStyle w:val="Style13ptBold"/>
        </w:rPr>
        <w:t>actors act with certain common motivations</w:t>
      </w:r>
      <w:r w:rsidRPr="00C644CA">
        <w:rPr>
          <w:sz w:val="14"/>
        </w:rPr>
        <w:t>, and it will be</w:t>
      </w:r>
      <w:r w:rsidR="00332B4C" w:rsidRPr="00C644CA">
        <w:rPr>
          <w:sz w:val="14"/>
        </w:rPr>
        <w:t xml:space="preserve"> </w:t>
      </w:r>
      <w:r w:rsidRPr="00C644CA">
        <w:rPr>
          <w:sz w:val="14"/>
        </w:rPr>
        <w:t>an extremely important question to what extent, if any, those motivations</w:t>
      </w:r>
      <w:r w:rsidR="00332B4C" w:rsidRPr="00C644CA">
        <w:rPr>
          <w:sz w:val="14"/>
        </w:rPr>
        <w:t xml:space="preserve"> </w:t>
      </w:r>
      <w:r w:rsidRPr="00C644CA">
        <w:rPr>
          <w:sz w:val="14"/>
        </w:rPr>
        <w:t xml:space="preserve">tend to aggravate or alleviate the heinousness of their acts. </w:t>
      </w:r>
      <w:r w:rsidRPr="00C644CA">
        <w:rPr>
          <w:rStyle w:val="Style13ptBold"/>
        </w:rPr>
        <w:t>But</w:t>
      </w:r>
      <w:r w:rsidRPr="00C644CA">
        <w:rPr>
          <w:sz w:val="14"/>
        </w:rPr>
        <w:t xml:space="preserve"> on any</w:t>
      </w:r>
      <w:r w:rsidR="00332B4C" w:rsidRPr="00C644CA">
        <w:rPr>
          <w:sz w:val="14"/>
        </w:rPr>
        <w:t xml:space="preserve"> </w:t>
      </w:r>
      <w:r w:rsidRPr="00C644CA">
        <w:rPr>
          <w:sz w:val="14"/>
        </w:rPr>
        <w:t xml:space="preserve">reasonable view, </w:t>
      </w:r>
      <w:r w:rsidRPr="00C644CA">
        <w:rPr>
          <w:rStyle w:val="Style13ptBold"/>
        </w:rPr>
        <w:t>the answer will surely be variable from one individual to</w:t>
      </w:r>
      <w:r w:rsidR="00332B4C" w:rsidRPr="00C644CA">
        <w:rPr>
          <w:rStyle w:val="Style13ptBold"/>
        </w:rPr>
        <w:t xml:space="preserve"> </w:t>
      </w:r>
      <w:r w:rsidRPr="00C644CA">
        <w:rPr>
          <w:rStyle w:val="Style13ptBold"/>
        </w:rPr>
        <w:t>another</w:t>
      </w:r>
      <w:r w:rsidRPr="00C644CA">
        <w:rPr>
          <w:sz w:val="14"/>
        </w:rPr>
        <w:t>. Some will have done much more than others.</w:t>
      </w:r>
      <w:r w:rsidR="00332B4C" w:rsidRPr="00C644CA">
        <w:rPr>
          <w:sz w:val="14"/>
        </w:rPr>
        <w:t xml:space="preserve"> </w:t>
      </w:r>
      <w:r w:rsidRPr="00C644CA">
        <w:rPr>
          <w:sz w:val="14"/>
        </w:rPr>
        <w:t xml:space="preserve">What about wars? </w:t>
      </w:r>
      <w:r w:rsidRPr="00C644CA">
        <w:rPr>
          <w:rStyle w:val="Style13ptBold"/>
        </w:rPr>
        <w:t xml:space="preserve">Even though </w:t>
      </w:r>
      <w:r w:rsidRPr="00C644CA">
        <w:rPr>
          <w:rStyle w:val="Style13ptBold"/>
          <w:highlight w:val="yellow"/>
        </w:rPr>
        <w:t xml:space="preserve">wars are fought between </w:t>
      </w:r>
      <w:r w:rsidRPr="00C644CA">
        <w:rPr>
          <w:rStyle w:val="Style13ptBold"/>
        </w:rPr>
        <w:t>nations, which</w:t>
      </w:r>
      <w:r w:rsidR="00332B4C" w:rsidRPr="00C644CA">
        <w:rPr>
          <w:rStyle w:val="Style13ptBold"/>
        </w:rPr>
        <w:t xml:space="preserve"> </w:t>
      </w:r>
      <w:r w:rsidRPr="00C644CA">
        <w:rPr>
          <w:rStyle w:val="Style13ptBold"/>
        </w:rPr>
        <w:t xml:space="preserve">are </w:t>
      </w:r>
      <w:r w:rsidRPr="00C644CA">
        <w:rPr>
          <w:rStyle w:val="Style13ptBold"/>
          <w:highlight w:val="yellow"/>
        </w:rPr>
        <w:t>collectives, yet</w:t>
      </w:r>
      <w:r w:rsidRPr="00C644CA">
        <w:rPr>
          <w:rStyle w:val="Style13ptBold"/>
        </w:rPr>
        <w:t xml:space="preserve"> individual leaders must </w:t>
      </w:r>
      <w:r w:rsidRPr="00C644CA">
        <w:rPr>
          <w:sz w:val="14"/>
        </w:rPr>
        <w:t xml:space="preserve">do things - </w:t>
      </w:r>
      <w:r w:rsidRPr="00C644CA">
        <w:rPr>
          <w:rStyle w:val="Style13ptBold"/>
        </w:rPr>
        <w:t>give orders</w:t>
      </w:r>
      <w:r w:rsidRPr="00C644CA">
        <w:rPr>
          <w:sz w:val="14"/>
        </w:rPr>
        <w:t>, say -</w:t>
      </w:r>
      <w:r w:rsidR="00332B4C" w:rsidRPr="00C644CA">
        <w:rPr>
          <w:sz w:val="14"/>
        </w:rPr>
        <w:t xml:space="preserve"> </w:t>
      </w:r>
      <w:r w:rsidRPr="00C644CA">
        <w:rPr>
          <w:sz w:val="14"/>
        </w:rPr>
        <w:t xml:space="preserve">that make it true that a nation is at war, </w:t>
      </w:r>
      <w:r w:rsidRPr="00C644CA">
        <w:rPr>
          <w:rStyle w:val="Style13ptBold"/>
        </w:rPr>
        <w:t xml:space="preserve">and </w:t>
      </w:r>
      <w:r w:rsidRPr="00C644CA">
        <w:rPr>
          <w:rStyle w:val="Style13ptBold"/>
          <w:highlight w:val="yellow"/>
        </w:rPr>
        <w:t>individual</w:t>
      </w:r>
      <w:r w:rsidRPr="00C644CA">
        <w:rPr>
          <w:rStyle w:val="Style13ptBold"/>
        </w:rPr>
        <w:t xml:space="preserve"> soldiers, sailors, or</w:t>
      </w:r>
      <w:r w:rsidR="00332B4C" w:rsidRPr="00C644CA">
        <w:rPr>
          <w:rStyle w:val="Style13ptBold"/>
        </w:rPr>
        <w:t xml:space="preserve"> </w:t>
      </w:r>
      <w:r w:rsidRPr="00C644CA">
        <w:rPr>
          <w:rStyle w:val="Style13ptBold"/>
        </w:rPr>
        <w:t xml:space="preserve">other military </w:t>
      </w:r>
      <w:r w:rsidRPr="00C644CA">
        <w:rPr>
          <w:rStyle w:val="Style13ptBold"/>
          <w:highlight w:val="yellow"/>
        </w:rPr>
        <w:t>personnel must fight it</w:t>
      </w:r>
      <w:r w:rsidRPr="00C644CA">
        <w:rPr>
          <w:sz w:val="14"/>
        </w:rPr>
        <w:t>, else</w:t>
      </w:r>
      <w:r w:rsidRPr="002962DF">
        <w:rPr>
          <w:sz w:val="14"/>
        </w:rPr>
        <w:t xml:space="preserve"> there is no war. And again, some</w:t>
      </w:r>
      <w:r w:rsidR="00332B4C" w:rsidRPr="002962DF">
        <w:rPr>
          <w:sz w:val="14"/>
        </w:rPr>
        <w:t xml:space="preserve"> </w:t>
      </w:r>
      <w:r w:rsidRPr="002962DF">
        <w:rPr>
          <w:sz w:val="14"/>
        </w:rPr>
        <w:t xml:space="preserve">do more than others. </w:t>
      </w:r>
      <w:r w:rsidRPr="002962DF">
        <w:rPr>
          <w:rStyle w:val="Style13ptBold"/>
        </w:rPr>
        <w:t xml:space="preserve">The sense in which </w:t>
      </w:r>
      <w:r w:rsidRPr="00C644CA">
        <w:rPr>
          <w:rStyle w:val="Style13ptBold"/>
          <w:highlight w:val="yellow"/>
        </w:rPr>
        <w:t>some state is "guilty"</w:t>
      </w:r>
      <w:r w:rsidRPr="002962DF">
        <w:rPr>
          <w:sz w:val="14"/>
        </w:rPr>
        <w:t xml:space="preserve"> in a war is</w:t>
      </w:r>
      <w:r w:rsidR="00332B4C" w:rsidRPr="002962DF">
        <w:rPr>
          <w:sz w:val="14"/>
        </w:rPr>
        <w:t xml:space="preserve"> </w:t>
      </w:r>
      <w:r w:rsidRPr="002962DF">
        <w:rPr>
          <w:sz w:val="14"/>
        </w:rPr>
        <w:t xml:space="preserve">important, but if it </w:t>
      </w:r>
      <w:r w:rsidRPr="002962DF">
        <w:rPr>
          <w:rStyle w:val="Style13ptBold"/>
        </w:rPr>
        <w:t>is</w:t>
      </w:r>
      <w:r w:rsidRPr="002962DF">
        <w:rPr>
          <w:sz w:val="14"/>
        </w:rPr>
        <w:t xml:space="preserve"> true it can only be because the war was wrongful on</w:t>
      </w:r>
      <w:r w:rsidR="00332B4C" w:rsidRPr="002962DF">
        <w:rPr>
          <w:sz w:val="14"/>
        </w:rPr>
        <w:t xml:space="preserve"> </w:t>
      </w:r>
      <w:r w:rsidRPr="002962DF">
        <w:rPr>
          <w:sz w:val="14"/>
        </w:rPr>
        <w:t xml:space="preserve">its side, or that various violations of the rules of just war occurred. </w:t>
      </w:r>
      <w:r w:rsidRPr="00C644CA">
        <w:rPr>
          <w:rStyle w:val="Style13ptBold"/>
          <w:highlight w:val="yellow"/>
        </w:rPr>
        <w:t>If</w:t>
      </w:r>
      <w:r w:rsidRPr="002962DF">
        <w:rPr>
          <w:sz w:val="14"/>
        </w:rPr>
        <w:t xml:space="preserve"> the</w:t>
      </w:r>
      <w:r w:rsidR="00332B4C" w:rsidRPr="002962DF">
        <w:rPr>
          <w:sz w:val="14"/>
        </w:rPr>
        <w:t xml:space="preserve"> </w:t>
      </w:r>
      <w:r w:rsidRPr="002962DF">
        <w:rPr>
          <w:sz w:val="14"/>
        </w:rPr>
        <w:t xml:space="preserve">latter is so, </w:t>
      </w:r>
      <w:r w:rsidRPr="00C644CA">
        <w:rPr>
          <w:rStyle w:val="Style13ptBold"/>
          <w:highlight w:val="yellow"/>
        </w:rPr>
        <w:t>individual people did it</w:t>
      </w:r>
      <w:r w:rsidRPr="002962DF">
        <w:rPr>
          <w:rStyle w:val="Style13ptBold"/>
        </w:rPr>
        <w:t>, and individual leaders ordered them,</w:t>
      </w:r>
      <w:r w:rsidR="00332B4C" w:rsidRPr="002962DF">
        <w:rPr>
          <w:rStyle w:val="Style13ptBold"/>
        </w:rPr>
        <w:t xml:space="preserve"> </w:t>
      </w:r>
      <w:r w:rsidRPr="00C644CA">
        <w:rPr>
          <w:rStyle w:val="Style13ptBold"/>
          <w:highlight w:val="yellow"/>
        </w:rPr>
        <w:t>and to hold up a shadowy "collective" as</w:t>
      </w:r>
      <w:r w:rsidRPr="002962DF">
        <w:rPr>
          <w:rStyle w:val="Style13ptBold"/>
        </w:rPr>
        <w:t xml:space="preserve"> being </w:t>
      </w:r>
      <w:r w:rsidRPr="00C644CA">
        <w:rPr>
          <w:rStyle w:val="Style13ptBold"/>
          <w:highlight w:val="yellow"/>
        </w:rPr>
        <w:t>the</w:t>
      </w:r>
      <w:r w:rsidRPr="002962DF">
        <w:rPr>
          <w:rStyle w:val="Style13ptBold"/>
        </w:rPr>
        <w:t xml:space="preserve"> true </w:t>
      </w:r>
      <w:r w:rsidRPr="00C644CA">
        <w:rPr>
          <w:rStyle w:val="Style13ptBold"/>
          <w:highlight w:val="yellow"/>
        </w:rPr>
        <w:t>responsible agent</w:t>
      </w:r>
      <w:r w:rsidR="00332B4C" w:rsidRPr="00C644CA">
        <w:rPr>
          <w:rStyle w:val="Style13ptBold"/>
          <w:highlight w:val="yellow"/>
        </w:rPr>
        <w:t xml:space="preserve"> </w:t>
      </w:r>
      <w:r w:rsidRPr="00C644CA">
        <w:rPr>
          <w:rStyle w:val="Style13ptBold"/>
          <w:highlight w:val="yellow"/>
        </w:rPr>
        <w:t>is to deflect responsibility from the</w:t>
      </w:r>
      <w:r w:rsidRPr="002962DF">
        <w:rPr>
          <w:rStyle w:val="Style13ptBold"/>
        </w:rPr>
        <w:t xml:space="preserve"> only </w:t>
      </w:r>
      <w:r w:rsidRPr="00C644CA">
        <w:rPr>
          <w:rStyle w:val="Style13ptBold"/>
          <w:highlight w:val="yellow"/>
        </w:rPr>
        <w:t>entities that can genuinely have it</w:t>
      </w:r>
      <w:r w:rsidRPr="002962DF">
        <w:rPr>
          <w:rStyle w:val="Style13ptBold"/>
        </w:rPr>
        <w:t>,</w:t>
      </w:r>
      <w:r w:rsidR="00332B4C" w:rsidRPr="002962DF">
        <w:rPr>
          <w:rStyle w:val="Style13ptBold"/>
        </w:rPr>
        <w:t xml:space="preserve"> </w:t>
      </w:r>
      <w:r w:rsidRPr="002962DF">
        <w:rPr>
          <w:rStyle w:val="Style13ptBold"/>
        </w:rPr>
        <w:t>namely "... if the collective's act is not coherently reducible to the acts of</w:t>
      </w:r>
      <w:r w:rsidR="00332B4C" w:rsidRPr="002962DF">
        <w:rPr>
          <w:rStyle w:val="Style13ptBold"/>
        </w:rPr>
        <w:t xml:space="preserve"> </w:t>
      </w:r>
      <w:r w:rsidRPr="002962DF">
        <w:rPr>
          <w:rStyle w:val="Style13ptBold"/>
        </w:rPr>
        <w:t>the individuals that made the collective act possible it makes no sense to</w:t>
      </w:r>
      <w:r w:rsidR="00332B4C" w:rsidRPr="002962DF">
        <w:rPr>
          <w:rStyle w:val="Style13ptBold"/>
        </w:rPr>
        <w:t xml:space="preserve"> </w:t>
      </w:r>
      <w:r w:rsidRPr="002962DF">
        <w:rPr>
          <w:rStyle w:val="Style13ptBold"/>
        </w:rPr>
        <w:t>suddenly view the act as reducible in distributing the punishment</w:t>
      </w:r>
      <w:r w:rsidRPr="002962DF">
        <w:rPr>
          <w:sz w:val="14"/>
        </w:rPr>
        <w:t>. As such,</w:t>
      </w:r>
      <w:r w:rsidR="00332B4C" w:rsidRPr="002962DF">
        <w:rPr>
          <w:sz w:val="14"/>
        </w:rPr>
        <w:t xml:space="preserve"> </w:t>
      </w:r>
      <w:r w:rsidRPr="002962DF">
        <w:rPr>
          <w:sz w:val="14"/>
        </w:rPr>
        <w:t>the punishment must be borne equally by all members of the collective in</w:t>
      </w:r>
      <w:r w:rsidR="00332B4C" w:rsidRPr="002962DF">
        <w:rPr>
          <w:sz w:val="14"/>
        </w:rPr>
        <w:t xml:space="preserve"> </w:t>
      </w:r>
      <w:r w:rsidRPr="002962DF">
        <w:rPr>
          <w:sz w:val="14"/>
        </w:rPr>
        <w:t>virtue of their membership in the collective."</w:t>
      </w:r>
      <w:r w:rsidR="002962DF" w:rsidRPr="002962DF">
        <w:rPr>
          <w:sz w:val="14"/>
        </w:rPr>
        <w:t xml:space="preserve"> Here an inference is made that not only does not follow, but really subverts the premise of the analysis. </w:t>
      </w:r>
      <w:r w:rsidR="002962DF" w:rsidRPr="00C644CA">
        <w:rPr>
          <w:rStyle w:val="Style13ptBold"/>
          <w:highlight w:val="yellow"/>
        </w:rPr>
        <w:t>If</w:t>
      </w:r>
      <w:r w:rsidR="002962DF" w:rsidRPr="002962DF">
        <w:rPr>
          <w:rStyle w:val="Style13ptBold"/>
        </w:rPr>
        <w:t xml:space="preserve"> the </w:t>
      </w:r>
      <w:r w:rsidR="002962DF" w:rsidRPr="00C644CA">
        <w:rPr>
          <w:rStyle w:val="Style13ptBold"/>
          <w:highlight w:val="yellow"/>
        </w:rPr>
        <w:t>guilt is strictly collective, then you cannot punish anyone in the collective for it,</w:t>
      </w:r>
      <w:r w:rsidR="002962DF" w:rsidRPr="002962DF">
        <w:rPr>
          <w:sz w:val="14"/>
        </w:rPr>
        <w:t xml:space="preserve"> equally or otherwise; irreducibility precludes this. </w:t>
      </w:r>
      <w:r w:rsidR="002962DF" w:rsidRPr="002962DF">
        <w:rPr>
          <w:rStyle w:val="Style13ptBold"/>
        </w:rPr>
        <w:t>In punishing</w:t>
      </w:r>
      <w:r w:rsidR="002962DF" w:rsidRPr="002962DF">
        <w:rPr>
          <w:sz w:val="14"/>
        </w:rPr>
        <w:t xml:space="preserve"> this man, that woman, this other man, this child, and so on, </w:t>
      </w:r>
      <w:r w:rsidR="002962DF" w:rsidRPr="002962DF">
        <w:rPr>
          <w:rStyle w:val="Style13ptBold"/>
        </w:rPr>
        <w:t xml:space="preserve">all equally, </w:t>
      </w:r>
      <w:r w:rsidR="002962DF" w:rsidRPr="00C644CA">
        <w:rPr>
          <w:rStyle w:val="Style13ptBold"/>
          <w:highlight w:val="yellow"/>
        </w:rPr>
        <w:t>we would be behaving</w:t>
      </w:r>
      <w:r w:rsidR="002962DF" w:rsidRPr="002962DF">
        <w:rPr>
          <w:rStyle w:val="Style13ptBold"/>
        </w:rPr>
        <w:t xml:space="preserve"> as </w:t>
      </w:r>
      <w:r w:rsidR="002962DF" w:rsidRPr="00C644CA">
        <w:rPr>
          <w:rStyle w:val="Style13ptBold"/>
          <w:highlight w:val="yellow"/>
        </w:rPr>
        <w:t>if each</w:t>
      </w:r>
      <w:r w:rsidR="002962DF" w:rsidRPr="002962DF">
        <w:rPr>
          <w:rStyle w:val="Style13ptBold"/>
        </w:rPr>
        <w:t xml:space="preserve"> of those individuals </w:t>
      </w:r>
      <w:r w:rsidR="002962DF" w:rsidRPr="00C644CA">
        <w:rPr>
          <w:rStyle w:val="Style13ptBold"/>
          <w:highlight w:val="yellow"/>
        </w:rPr>
        <w:t>was equally guilty. But if the action</w:t>
      </w:r>
      <w:r w:rsidR="002962DF" w:rsidRPr="002962DF">
        <w:rPr>
          <w:rStyle w:val="Style13ptBold"/>
        </w:rPr>
        <w:t xml:space="preserve"> for which they are being punished </w:t>
      </w:r>
      <w:r w:rsidR="002962DF" w:rsidRPr="00C644CA">
        <w:rPr>
          <w:rStyle w:val="Style13ptBold"/>
          <w:highlight w:val="yellow"/>
        </w:rPr>
        <w:t>is that of an</w:t>
      </w:r>
      <w:r w:rsidR="002962DF" w:rsidRPr="002962DF">
        <w:rPr>
          <w:rStyle w:val="Style13ptBold"/>
        </w:rPr>
        <w:t xml:space="preserve"> irreducible </w:t>
      </w:r>
      <w:r w:rsidR="002962DF" w:rsidRPr="00C644CA">
        <w:rPr>
          <w:rStyle w:val="Style13ptBold"/>
          <w:highlight w:val="yellow"/>
        </w:rPr>
        <w:t>collective</w:t>
      </w:r>
      <w:r w:rsidR="002962DF" w:rsidRPr="002962DF">
        <w:rPr>
          <w:rStyle w:val="Style13ptBold"/>
        </w:rPr>
        <w:t xml:space="preserve">, then that is false. </w:t>
      </w:r>
      <w:r w:rsidR="002962DF" w:rsidRPr="00C644CA">
        <w:rPr>
          <w:rStyle w:val="Style13ptBold"/>
          <w:highlight w:val="yellow"/>
        </w:rPr>
        <w:t>You cannot reduce the irreducible</w:t>
      </w:r>
      <w:r w:rsidR="002962DF" w:rsidRPr="002962DF">
        <w:rPr>
          <w:sz w:val="14"/>
        </w:rPr>
        <w:t xml:space="preserve"> - that is the whole point. Irreducibility means that you cannot reduce, rather than that reduction must be carried through in a particular way And </w:t>
      </w:r>
      <w:r w:rsidR="002962DF" w:rsidRPr="002962DF">
        <w:rPr>
          <w:rStyle w:val="Style13ptBold"/>
        </w:rPr>
        <w:t>that is what is wrong with collective responsibility</w:t>
      </w:r>
      <w:r w:rsidR="002962DF" w:rsidRPr="002962DF">
        <w:rPr>
          <w:sz w:val="14"/>
        </w:rPr>
        <w:t xml:space="preserve">. Precisely because it will not reduce, </w:t>
      </w:r>
      <w:r w:rsidR="002962DF" w:rsidRPr="002962DF">
        <w:rPr>
          <w:rStyle w:val="Style13ptBold"/>
        </w:rPr>
        <w:t>it precludes you from getting at anybody</w:t>
      </w:r>
      <w:r w:rsidR="002962DF" w:rsidRPr="002962DF">
        <w:rPr>
          <w:sz w:val="14"/>
        </w:rPr>
        <w:t xml:space="preserve"> - all you can do is wave flags and write poems. But in fact, it was this person's grandfather who was brutally murdered by that soldier and his buddies, this other person's sister who was raped and tossed down a well, these people over here who were herded into a gas chamber, by these particular soldiers. </w:t>
      </w:r>
      <w:r w:rsidR="002962DF" w:rsidRPr="002962DF">
        <w:rPr>
          <w:rStyle w:val="Style13ptBold"/>
        </w:rPr>
        <w:t>Only individual agents can do such things - this grandfather and that sister were not murdered by an irreducible entity</w:t>
      </w:r>
      <w:r w:rsidR="002962DF" w:rsidRPr="002962DF">
        <w:rPr>
          <w:sz w:val="14"/>
        </w:rPr>
        <w:t>. And neither was anyone else who was in any way harmed. But absent such harms, there is no genocide</w:t>
      </w:r>
    </w:p>
    <w:p w14:paraId="09962C52" w14:textId="25BAB9B6" w:rsidR="007F3B5E" w:rsidRPr="007F3B5E" w:rsidRDefault="001D5AF5" w:rsidP="001D5AF5">
      <w:pPr>
        <w:pStyle w:val="Heading4"/>
      </w:pPr>
      <w:r>
        <w:t>Additionally prefer this interpretation of politics: 1] States actions are effected by things like internal laws and external pressures, so even if they were continuous individuals policies wouldn’t be an direct expression of their will 2] Causality means no action can be an uninfluenced directive since something cannot come from</w:t>
      </w:r>
      <w:r>
        <w:rPr>
          <w:rStyle w:val="FootnoteReference"/>
        </w:rPr>
        <w:footnoteReference w:id="2"/>
      </w:r>
      <w:r>
        <w:t xml:space="preserve"> nothing so an action not constituted by a prior cause is impossible.</w:t>
      </w:r>
      <w:bookmarkStart w:id="0" w:name="_GoBack"/>
      <w:bookmarkEnd w:id="0"/>
    </w:p>
    <w:p w14:paraId="62A08206" w14:textId="7699F633" w:rsidR="007F3B5E" w:rsidRPr="007F3B5E" w:rsidRDefault="007F3B5E" w:rsidP="007F3B5E">
      <w:pPr>
        <w:pStyle w:val="Heading3"/>
      </w:pPr>
      <w:r>
        <w:t>2NR</w:t>
      </w:r>
    </w:p>
    <w:sectPr w:rsidR="007F3B5E" w:rsidRPr="007F3B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91E0" w14:textId="77777777" w:rsidR="00C21264" w:rsidRDefault="00C21264" w:rsidP="002962DF">
      <w:pPr>
        <w:spacing w:after="0" w:line="240" w:lineRule="auto"/>
      </w:pPr>
      <w:r>
        <w:separator/>
      </w:r>
    </w:p>
  </w:endnote>
  <w:endnote w:type="continuationSeparator" w:id="0">
    <w:p w14:paraId="4CBD0BFF" w14:textId="77777777" w:rsidR="00C21264" w:rsidRDefault="00C21264" w:rsidP="0029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27963" w14:textId="77777777" w:rsidR="00C21264" w:rsidRDefault="00C21264" w:rsidP="002962DF">
      <w:pPr>
        <w:spacing w:after="0" w:line="240" w:lineRule="auto"/>
      </w:pPr>
      <w:r>
        <w:separator/>
      </w:r>
    </w:p>
  </w:footnote>
  <w:footnote w:type="continuationSeparator" w:id="0">
    <w:p w14:paraId="485CBCCE" w14:textId="77777777" w:rsidR="00C21264" w:rsidRDefault="00C21264" w:rsidP="002962DF">
      <w:pPr>
        <w:spacing w:after="0" w:line="240" w:lineRule="auto"/>
      </w:pPr>
      <w:r>
        <w:continuationSeparator/>
      </w:r>
    </w:p>
  </w:footnote>
  <w:footnote w:id="1">
    <w:p w14:paraId="3454E3BB" w14:textId="4F168F14" w:rsidR="002962DF" w:rsidRDefault="002962DF">
      <w:pPr>
        <w:pStyle w:val="FootnoteText"/>
      </w:pPr>
      <w:r>
        <w:rPr>
          <w:rStyle w:val="FootnoteReference"/>
        </w:rPr>
        <w:footnoteRef/>
      </w:r>
      <w:r>
        <w:t xml:space="preserve"> </w:t>
      </w:r>
      <w:hyperlink r:id="rId1" w:history="1">
        <w:r>
          <w:rPr>
            <w:rStyle w:val="Hyperlink"/>
          </w:rPr>
          <w:t>https://www.dictionary.com/browse/ought</w:t>
        </w:r>
      </w:hyperlink>
    </w:p>
  </w:footnote>
  <w:footnote w:id="2">
    <w:p w14:paraId="76340778" w14:textId="77777777" w:rsidR="001D5AF5" w:rsidRDefault="001D5AF5" w:rsidP="001D5AF5">
      <w:pPr>
        <w:pStyle w:val="FootnoteText"/>
      </w:pPr>
      <w:r>
        <w:rPr>
          <w:rStyle w:val="FootnoteReference"/>
        </w:rPr>
        <w:footnoteRef/>
      </w:r>
      <w:r>
        <w:t xml:space="preserve"> </w:t>
      </w:r>
      <w:hyperlink r:id="rId2" w:history="1">
        <w:r w:rsidRPr="00E53686">
          <w:rPr>
            <w:color w:val="0000FF"/>
            <w:sz w:val="22"/>
            <w:szCs w:val="22"/>
            <w:u w:val="single"/>
          </w:rPr>
          <w:t>https://www2.estrellamountain.edu/faculty/farabee/biobk/BioBookEner1.html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5E"/>
    <w:rsid w:val="00041238"/>
    <w:rsid w:val="00156EBC"/>
    <w:rsid w:val="001D5AF5"/>
    <w:rsid w:val="002773F5"/>
    <w:rsid w:val="002962DF"/>
    <w:rsid w:val="00332B4C"/>
    <w:rsid w:val="004D7C55"/>
    <w:rsid w:val="007F3B5E"/>
    <w:rsid w:val="0080227D"/>
    <w:rsid w:val="00911BFA"/>
    <w:rsid w:val="00BF7D23"/>
    <w:rsid w:val="00C21264"/>
    <w:rsid w:val="00C644CA"/>
    <w:rsid w:val="00E5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5AAF"/>
  <w15:chartTrackingRefBased/>
  <w15:docId w15:val="{82EC4F43-C9BF-4745-A52F-53BFF277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D5AF5"/>
    <w:rPr>
      <w:rFonts w:ascii="Calibri" w:hAnsi="Calibri" w:cs="Calibri"/>
    </w:rPr>
  </w:style>
  <w:style w:type="paragraph" w:styleId="Heading1">
    <w:name w:val="heading 1"/>
    <w:aliases w:val="Pocket"/>
    <w:basedOn w:val="Normal"/>
    <w:next w:val="Normal"/>
    <w:link w:val="Heading1Char"/>
    <w:qFormat/>
    <w:rsid w:val="001D5AF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D5AF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D5AF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D5AF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D5A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5AF5"/>
  </w:style>
  <w:style w:type="character" w:customStyle="1" w:styleId="Heading1Char">
    <w:name w:val="Heading 1 Char"/>
    <w:aliases w:val="Pocket Char"/>
    <w:basedOn w:val="DefaultParagraphFont"/>
    <w:link w:val="Heading1"/>
    <w:rsid w:val="001D5AF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D5AF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D5AF5"/>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D5AF5"/>
    <w:rPr>
      <w:rFonts w:ascii="Calibri" w:eastAsiaTheme="majorEastAsia" w:hAnsi="Calibri" w:cstheme="majorBidi"/>
      <w:b/>
      <w:iCs/>
      <w:sz w:val="26"/>
    </w:rPr>
  </w:style>
  <w:style w:type="character" w:styleId="Emphasis">
    <w:name w:val="Emphasis"/>
    <w:basedOn w:val="DefaultParagraphFont"/>
    <w:uiPriority w:val="7"/>
    <w:qFormat/>
    <w:rsid w:val="001D5AF5"/>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1D5AF5"/>
    <w:rPr>
      <w:b/>
      <w:bCs/>
      <w:sz w:val="26"/>
      <w:u w:val="single"/>
    </w:rPr>
  </w:style>
  <w:style w:type="character" w:customStyle="1" w:styleId="StyleUnderline">
    <w:name w:val="Style Underline"/>
    <w:aliases w:val="Underline"/>
    <w:basedOn w:val="DefaultParagraphFont"/>
    <w:uiPriority w:val="6"/>
    <w:qFormat/>
    <w:rsid w:val="001D5AF5"/>
    <w:rPr>
      <w:b w:val="0"/>
      <w:sz w:val="22"/>
      <w:u w:val="single"/>
    </w:rPr>
  </w:style>
  <w:style w:type="character" w:styleId="Hyperlink">
    <w:name w:val="Hyperlink"/>
    <w:basedOn w:val="DefaultParagraphFont"/>
    <w:uiPriority w:val="99"/>
    <w:unhideWhenUsed/>
    <w:rsid w:val="001D5AF5"/>
    <w:rPr>
      <w:color w:val="auto"/>
      <w:u w:val="none"/>
    </w:rPr>
  </w:style>
  <w:style w:type="character" w:styleId="FollowedHyperlink">
    <w:name w:val="FollowedHyperlink"/>
    <w:basedOn w:val="DefaultParagraphFont"/>
    <w:uiPriority w:val="99"/>
    <w:semiHidden/>
    <w:unhideWhenUsed/>
    <w:rsid w:val="001D5AF5"/>
    <w:rPr>
      <w:color w:val="auto"/>
      <w:u w:val="none"/>
    </w:rPr>
  </w:style>
  <w:style w:type="character" w:styleId="UnresolvedMention">
    <w:name w:val="Unresolved Mention"/>
    <w:basedOn w:val="DefaultParagraphFont"/>
    <w:uiPriority w:val="99"/>
    <w:semiHidden/>
    <w:unhideWhenUsed/>
    <w:rsid w:val="007F3B5E"/>
    <w:rPr>
      <w:color w:val="605E5C"/>
      <w:shd w:val="clear" w:color="auto" w:fill="E1DFDD"/>
    </w:rPr>
  </w:style>
  <w:style w:type="character" w:styleId="FootnoteReference">
    <w:name w:val="footnote reference"/>
    <w:aliases w:val="FN Ref,footnote reference,fr,o,FR,(NECG) Footnote Reference"/>
    <w:basedOn w:val="DefaultParagraphFont"/>
    <w:uiPriority w:val="99"/>
    <w:unhideWhenUsed/>
    <w:qFormat/>
    <w:rsid w:val="002962DF"/>
    <w:rPr>
      <w:vertAlign w:val="superscript"/>
    </w:rPr>
  </w:style>
  <w:style w:type="paragraph" w:styleId="FootnoteText">
    <w:name w:val="footnote text"/>
    <w:basedOn w:val="Normal"/>
    <w:link w:val="FootnoteTextChar"/>
    <w:uiPriority w:val="99"/>
    <w:unhideWhenUsed/>
    <w:qFormat/>
    <w:rsid w:val="002962D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2962D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scholarworks.ku.edu/bitstream/handle/1808/3984/umi-ku-2289_1.pdf;jsessionid=315B535176031E1F0D0A7582466688FE?sequenc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tor.org/stable/251157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estrellamountain.edu/faculty/farabee/biobk/BioBookEner1.html" TargetMode="External"/><Relationship Id="rId1" Type="http://schemas.openxmlformats.org/officeDocument/2006/relationships/hyperlink" Target="https://www.dictionary.com/browse/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1AC3-239B-45E2-921B-1371650C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238</TotalTime>
  <Pages>1</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5</cp:revision>
  <dcterms:created xsi:type="dcterms:W3CDTF">2020-01-30T16:02:00Z</dcterms:created>
  <dcterms:modified xsi:type="dcterms:W3CDTF">2020-01-30T20:00:00Z</dcterms:modified>
</cp:coreProperties>
</file>