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41C" w:rsidRDefault="0048241C" w:rsidP="0048241C">
      <w:pPr>
        <w:pStyle w:val="Heading2"/>
      </w:pPr>
      <w:r>
        <w:t>K</w:t>
      </w:r>
    </w:p>
    <w:p w:rsidR="0048241C" w:rsidRDefault="0048241C" w:rsidP="0048241C">
      <w:pPr>
        <w:pStyle w:val="Heading4"/>
      </w:pPr>
      <w:r>
        <w:t xml:space="preserve">Our thesis is that the world is in </w:t>
      </w:r>
      <w:r w:rsidRPr="00613E65">
        <w:rPr>
          <w:i/>
          <w:u w:val="single"/>
        </w:rPr>
        <w:t>fundamental opposition</w:t>
      </w:r>
      <w:r>
        <w:t xml:space="preserve"> to disability – the crip is always caught in an ontological antagonism due to disgust, psychogenesis, and the ‘disability drive’. The 1ACs attempt at progress through policy and very placement in civil society is a way to export disgust based ontological the violence. </w:t>
      </w:r>
    </w:p>
    <w:p w:rsidR="0048241C" w:rsidRDefault="0048241C" w:rsidP="0048241C">
      <w:pPr>
        <w:rPr>
          <w:rStyle w:val="Emphasis"/>
        </w:rPr>
      </w:pPr>
      <w:r w:rsidRPr="00862B1F">
        <w:rPr>
          <w:rStyle w:val="Style13ptBold"/>
        </w:rPr>
        <w:t>Hughes 12</w:t>
      </w:r>
      <w:r>
        <w:t xml:space="preserve"> (-Disability and Social Theory pp 17-32  | Civilising Modernity and the Ontological Invalidation of Disabled People Authors Authors and affiliations Bill Hughes-) BL</w:t>
      </w:r>
      <w:r>
        <w:tab/>
      </w:r>
    </w:p>
    <w:p w:rsidR="0048241C" w:rsidRPr="00625851" w:rsidRDefault="0048241C" w:rsidP="0048241C">
      <w:pPr>
        <w:rPr>
          <w:sz w:val="16"/>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 xml:space="preserve">correction have been the </w:t>
      </w:r>
      <w:r w:rsidRPr="001005B7">
        <w:rPr>
          <w:rStyle w:val="Emphasis"/>
          <w:szCs w:val="22"/>
        </w:rPr>
        <w:t xml:space="preserve">primary </w:t>
      </w:r>
      <w:r w:rsidRPr="009E1BCF">
        <w:rPr>
          <w:rStyle w:val="Emphasis"/>
          <w:szCs w:val="22"/>
          <w:highlight w:val="cyan"/>
        </w:rPr>
        <w:t>social response to disabled people</w:t>
      </w:r>
      <w:r w:rsidRPr="009E1BCF">
        <w:rPr>
          <w:rStyle w:val="Emphasis"/>
          <w:szCs w:val="22"/>
        </w:rPr>
        <w:t xml:space="preserve"> in modernity.</w:t>
      </w:r>
      <w:r w:rsidRPr="00625851">
        <w:rPr>
          <w:sz w:val="16"/>
          <w:szCs w:val="22"/>
        </w:rPr>
        <w:t xml:space="preserve"> </w:t>
      </w:r>
      <w:r w:rsidRPr="00127473">
        <w:rPr>
          <w:rStyle w:val="Emphasis"/>
          <w:szCs w:val="22"/>
        </w:rPr>
        <w:t>The primary form of experience (of disability</w:t>
      </w:r>
      <w:r w:rsidRPr="00625851">
        <w:rPr>
          <w:sz w:val="16"/>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625851">
        <w:rPr>
          <w:sz w:val="16"/>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625851">
        <w:rPr>
          <w:sz w:val="16"/>
          <w:szCs w:val="22"/>
          <w:highlight w:val="cyan"/>
        </w:rPr>
        <w:t>’</w:t>
      </w:r>
      <w:r w:rsidRPr="00625851">
        <w:rPr>
          <w:sz w:val="16"/>
          <w:szCs w:val="22"/>
        </w:rPr>
        <w:t xml:space="preserve"> – a reduction of ‘leib’ to ‘korpor’</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625851">
        <w:rPr>
          <w:sz w:val="16"/>
          <w:szCs w:val="22"/>
        </w:rPr>
        <w:t xml:space="preserve"> </w:t>
      </w:r>
      <w:r w:rsidRPr="009E1BCF">
        <w:rPr>
          <w:rStyle w:val="Emphasis"/>
          <w:szCs w:val="22"/>
        </w:rPr>
        <w:t>presence</w:t>
      </w:r>
      <w:r w:rsidRPr="00625851">
        <w:rPr>
          <w:sz w:val="16"/>
          <w:szCs w:val="22"/>
        </w:rPr>
        <w:t xml:space="preserve">. </w:t>
      </w:r>
      <w:r w:rsidRPr="009E1BCF">
        <w:rPr>
          <w:rStyle w:val="Emphasis"/>
          <w:szCs w:val="22"/>
          <w:highlight w:val="cyan"/>
        </w:rPr>
        <w:t xml:space="preserve">It is this deficit </w:t>
      </w:r>
      <w:r w:rsidRPr="00B66AAB">
        <w:rPr>
          <w:rStyle w:val="Emphasis"/>
          <w:szCs w:val="22"/>
        </w:rPr>
        <w:t xml:space="preserve">of credibility </w:t>
      </w:r>
      <w:r w:rsidRPr="009E1BCF">
        <w:rPr>
          <w:rStyle w:val="Emphasis"/>
          <w:szCs w:val="22"/>
          <w:highlight w:val="cyan"/>
        </w:rPr>
        <w:t>that provides the</w:t>
      </w:r>
      <w:r w:rsidRPr="009E1BCF">
        <w:rPr>
          <w:rStyle w:val="Emphasis"/>
          <w:szCs w:val="22"/>
        </w:rPr>
        <w:t xml:space="preserve"> spurious </w:t>
      </w:r>
      <w:r w:rsidRPr="009E1BCF">
        <w:rPr>
          <w:rStyle w:val="Emphasis"/>
          <w:szCs w:val="22"/>
          <w:highlight w:val="cyan"/>
        </w:rPr>
        <w:t xml:space="preserve">rationale for the disposal of disabled bodies </w:t>
      </w:r>
      <w:r w:rsidRPr="00B66AAB">
        <w:rPr>
          <w:rStyle w:val="Emphasis"/>
          <w:szCs w:val="22"/>
        </w:rPr>
        <w:t>by means of elimination</w:t>
      </w:r>
      <w:r w:rsidRPr="00625851">
        <w:rPr>
          <w:sz w:val="16"/>
          <w:szCs w:val="22"/>
        </w:rPr>
        <w:t xml:space="preserve"> (inter alia extermination or segregation) </w:t>
      </w:r>
      <w:r w:rsidRPr="009E1BCF">
        <w:rPr>
          <w:rStyle w:val="Emphasis"/>
          <w:szCs w:val="22"/>
        </w:rPr>
        <w:t>or correction</w:t>
      </w:r>
      <w:r w:rsidRPr="00625851">
        <w:rPr>
          <w:sz w:val="16"/>
          <w:szCs w:val="22"/>
        </w:rPr>
        <w:t xml:space="preserve"> (inter alia sterilisation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625851">
        <w:rPr>
          <w:sz w:val="16"/>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127473">
        <w:rPr>
          <w:rStyle w:val="Emphasis"/>
          <w:szCs w:val="22"/>
        </w:rPr>
        <w:t xml:space="preserve">long </w:t>
      </w:r>
      <w:r w:rsidRPr="009E1BCF">
        <w:rPr>
          <w:rStyle w:val="Emphasis"/>
          <w:szCs w:val="22"/>
          <w:highlight w:val="cyan"/>
        </w:rPr>
        <w:t>march of the ‘civilising process’</w:t>
      </w:r>
      <w:r w:rsidRPr="00625851">
        <w:rPr>
          <w:sz w:val="16"/>
          <w:szCs w:val="22"/>
        </w:rPr>
        <w:t xml:space="preserve"> (Elias, 2000). The ‘personality structure’ ableism (see Kumari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625851">
        <w:rPr>
          <w:sz w:val="16"/>
          <w:szCs w:val="22"/>
        </w:rPr>
        <w:t xml:space="preserve">Elias, 2000). </w:t>
      </w:r>
      <w:r w:rsidRPr="009E1BCF">
        <w:rPr>
          <w:rStyle w:val="StyleUnderline"/>
          <w:szCs w:val="22"/>
          <w:highlight w:val="cyan"/>
        </w:rPr>
        <w:t>The social and</w:t>
      </w:r>
      <w:r w:rsidRPr="00625851">
        <w:rPr>
          <w:sz w:val="16"/>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625851">
        <w:rPr>
          <w:sz w:val="16"/>
          <w:szCs w:val="22"/>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625851">
        <w:rPr>
          <w:sz w:val="16"/>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categorised as inhuman</w:t>
      </w:r>
      <w:r w:rsidRPr="00625851">
        <w:rPr>
          <w:sz w:val="16"/>
          <w:szCs w:val="22"/>
        </w:rPr>
        <w:t xml:space="preserve"> or sub-human </w:t>
      </w:r>
      <w:r w:rsidRPr="009E1BCF">
        <w:rPr>
          <w:rStyle w:val="Emphasis"/>
          <w:szCs w:val="22"/>
        </w:rPr>
        <w:t>is one strategy for dealing with disability</w:t>
      </w:r>
      <w:r w:rsidRPr="00625851">
        <w:rPr>
          <w:sz w:val="16"/>
          <w:szCs w:val="22"/>
        </w:rPr>
        <w:t xml:space="preserve"> (Reave, 2008). ‘The real solution to heresy’ suggested George Canguilhem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‘uncivilised’. Social responses to impairment, in modernity, are underpinned by the processes that</w:t>
      </w:r>
      <w:r w:rsidRPr="00625851">
        <w:rPr>
          <w:sz w:val="16"/>
          <w:szCs w:val="22"/>
        </w:rPr>
        <w:t xml:space="preserve"> </w:t>
      </w:r>
      <w:r w:rsidRPr="009E1BCF">
        <w:rPr>
          <w:rStyle w:val="Emphasis"/>
          <w:szCs w:val="22"/>
        </w:rPr>
        <w:t>constitute</w:t>
      </w:r>
      <w:r w:rsidRPr="00625851">
        <w:rPr>
          <w:sz w:val="16"/>
          <w:szCs w:val="22"/>
        </w:rPr>
        <w:t xml:space="preserve"> the psychogenisis of disability. These include the emotional </w:t>
      </w:r>
      <w:r w:rsidRPr="009E1BCF">
        <w:rPr>
          <w:rStyle w:val="Emphasis"/>
          <w:szCs w:val="22"/>
        </w:rPr>
        <w:t xml:space="preserve">aversions and intolerances of impairment that derive from the civilising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625851">
        <w:rPr>
          <w:sz w:val="16"/>
          <w:szCs w:val="22"/>
        </w:rPr>
        <w:t>(with fear and pity in tow</w:t>
      </w:r>
      <w:r w:rsidRPr="009E1BCF">
        <w:rPr>
          <w:rStyle w:val="Emphasis"/>
          <w:szCs w:val="22"/>
        </w:rPr>
        <w:t xml:space="preserve">). At an existential level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625851">
        <w:rPr>
          <w:sz w:val="16"/>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B66AAB">
        <w:rPr>
          <w:rStyle w:val="Emphasis"/>
          <w:szCs w:val="22"/>
        </w:rPr>
        <w:t>the ‘civilising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625851">
        <w:rPr>
          <w:sz w:val="16"/>
          <w:szCs w:val="22"/>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48241C" w:rsidRPr="00781A7D" w:rsidRDefault="0048241C" w:rsidP="0048241C">
      <w:pPr>
        <w:pStyle w:val="Heading4"/>
        <w:rPr>
          <w:color w:val="000000" w:themeColor="text1"/>
        </w:rPr>
      </w:pPr>
      <w:r w:rsidRPr="00F762FE">
        <w:rPr>
          <w:color w:val="000000" w:themeColor="text1"/>
        </w:rPr>
        <w:t xml:space="preserve">The role of the ballot is to vote for the debater who </w:t>
      </w:r>
      <w:r>
        <w:rPr>
          <w:color w:val="000000" w:themeColor="text1"/>
        </w:rPr>
        <w:t xml:space="preserve">best </w:t>
      </w:r>
      <w:r w:rsidRPr="00F762FE">
        <w:rPr>
          <w:color w:val="000000" w:themeColor="text1"/>
        </w:rPr>
        <w:t xml:space="preserve">methodologically challenges ableism. Assumptions of ableism is always already inherent in any system of knowledge production thus ableism is </w:t>
      </w:r>
      <w:r w:rsidRPr="00F762FE">
        <w:rPr>
          <w:i/>
          <w:color w:val="000000" w:themeColor="text1"/>
        </w:rPr>
        <w:t xml:space="preserve">always </w:t>
      </w:r>
      <w:r w:rsidRPr="00F762FE">
        <w:rPr>
          <w:color w:val="000000" w:themeColor="text1"/>
        </w:rPr>
        <w:t>a prior question.</w:t>
      </w:r>
      <w:r>
        <w:rPr>
          <w:color w:val="000000" w:themeColor="text1"/>
        </w:rPr>
        <w:t xml:space="preserve"> Evaluate the 1ACs scholarship and assumptions – anything else allows for ableist norms to be replicated – they </w:t>
      </w:r>
      <w:r>
        <w:rPr>
          <w:i/>
          <w:color w:val="000000" w:themeColor="text1"/>
        </w:rPr>
        <w:t xml:space="preserve">do not </w:t>
      </w:r>
      <w:r>
        <w:rPr>
          <w:color w:val="000000" w:themeColor="text1"/>
        </w:rPr>
        <w:t xml:space="preserve">get to weigh the case. </w:t>
      </w:r>
    </w:p>
    <w:p w:rsidR="0048241C" w:rsidRPr="00E10DAE" w:rsidRDefault="0048241C" w:rsidP="0048241C">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48241C" w:rsidRDefault="0048241C" w:rsidP="0048241C">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F762FE">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liveability.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F762FE">
        <w:rPr>
          <w:rFonts w:asciiTheme="majorHAnsi" w:hAnsiTheme="majorHAnsi"/>
          <w:b/>
          <w:color w:val="000000" w:themeColor="text1"/>
          <w:sz w:val="26"/>
          <w:szCs w:val="26"/>
          <w:highlight w:val="cyan"/>
          <w:u w:val="single"/>
        </w:rPr>
        <w:t xml:space="preserve">Compulsory ablebodiedness is implicated in the </w:t>
      </w:r>
      <w:r w:rsidRPr="00F762FE">
        <w:rPr>
          <w:rFonts w:asciiTheme="majorHAnsi" w:hAnsiTheme="majorHAnsi"/>
          <w:b/>
          <w:color w:val="000000" w:themeColor="text1"/>
          <w:sz w:val="26"/>
          <w:szCs w:val="26"/>
          <w:u w:val="single"/>
        </w:rPr>
        <w:t xml:space="preserve">very </w:t>
      </w:r>
      <w:r w:rsidRPr="00F762FE">
        <w:rPr>
          <w:rFonts w:asciiTheme="majorHAnsi" w:hAnsiTheme="majorHAnsi"/>
          <w:b/>
          <w:color w:val="000000" w:themeColor="text1"/>
          <w:sz w:val="26"/>
          <w:szCs w:val="26"/>
          <w:highlight w:val="cyan"/>
          <w:u w:val="single"/>
        </w:rPr>
        <w:t>foundations 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the concept of abledness is predicated on some preexisting notion about the nature of typical species functioning that is beyond culture and historical context</w:t>
      </w:r>
      <w:r w:rsidRPr="00F418B6">
        <w:rPr>
          <w:rFonts w:asciiTheme="majorHAnsi" w:hAnsiTheme="majorHAnsi"/>
          <w:color w:val="000000" w:themeColor="text1"/>
          <w:sz w:val="16"/>
          <w:szCs w:val="26"/>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F762FE">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(SiA)</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inverts traditional approaches, by shifting our concentration to what the study of disability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tells us about the production, operation and 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Indeed how is the very conceptualisation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SiA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SiA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48241C" w:rsidRPr="00812D2C" w:rsidRDefault="0048241C" w:rsidP="0048241C">
      <w:pPr>
        <w:pStyle w:val="Heading4"/>
      </w:pPr>
      <w:r>
        <w:t>Vote negative to affirm radical failure – to affirm the idea that disability is something that is beautiful which is in opposition to the world’s biopolitical portrayal of disability.</w:t>
      </w:r>
    </w:p>
    <w:p w:rsidR="0048241C" w:rsidRPr="00812D2C" w:rsidRDefault="0048241C" w:rsidP="0048241C">
      <w:r w:rsidRPr="00812D2C">
        <w:rPr>
          <w:rStyle w:val="Style13ptBold"/>
        </w:rPr>
        <w:t>Campbell</w:t>
      </w:r>
      <w:r w:rsidRPr="00812D2C">
        <w:t xml:space="preserve"> 20</w:t>
      </w:r>
      <w:r w:rsidRPr="00812D2C">
        <w:rPr>
          <w:rStyle w:val="Style13ptBold"/>
        </w:rPr>
        <w:t>12</w:t>
      </w:r>
      <w:r w:rsidRPr="00812D2C">
        <w:t xml:space="preserve">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w:t>
      </w:r>
      <w:r>
        <w:t xml:space="preserve">Brackets in article) </w:t>
      </w:r>
    </w:p>
    <w:p w:rsidR="0048241C" w:rsidRPr="001F7E99" w:rsidRDefault="0048241C" w:rsidP="0048241C">
      <w:pPr>
        <w:rPr>
          <w:sz w:val="16"/>
        </w:rPr>
      </w:pPr>
      <w:r w:rsidRPr="001F7E99">
        <w:rPr>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A00ED8">
        <w:rPr>
          <w:rStyle w:val="Emphasis"/>
          <w:highlight w:val="cyan"/>
        </w:rPr>
        <w:t>What if we turned our backs on ‘fitting in’</w:t>
      </w:r>
      <w:r w:rsidRPr="001F7E99">
        <w:rPr>
          <w:sz w:val="1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A00ED8">
        <w:rPr>
          <w:rStyle w:val="StyleUnderline"/>
        </w:rPr>
        <w:t>These works along with the writings of Edelman (2004), Halberstam (2005, 2008) and Muñoz (2007) set the stage for the decoupling of queer marginality from the liberal projects of tolerance and social inclusion.</w:t>
      </w:r>
      <w:r w:rsidRPr="001F7E99">
        <w:rPr>
          <w:sz w:val="1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FB6CD1">
        <w:rPr>
          <w:rStyle w:val="Emphasis"/>
          <w:highlight w:val="cyan"/>
        </w:rPr>
        <w:t>the disabled person is already queered</w:t>
      </w:r>
      <w:r w:rsidRPr="001F7E99">
        <w:rPr>
          <w:sz w:val="16"/>
        </w:rPr>
        <w:t>. Queer, then is antitheoretical to the regime of ableist translation</w:t>
      </w:r>
      <w:r w:rsidRPr="00F843A7">
        <w:rPr>
          <w:rStyle w:val="StyleUnderline"/>
        </w:rPr>
        <w:t xml:space="preserve">. </w:t>
      </w:r>
      <w:r w:rsidRPr="00F843A7">
        <w:rPr>
          <w:rStyle w:val="StyleUnderline"/>
          <w:highlight w:val="cyan"/>
        </w:rPr>
        <w:t>In a world that makes claims to integrity</w:t>
      </w:r>
      <w:r w:rsidRPr="00F843A7">
        <w:rPr>
          <w:rStyle w:val="StyleUnderline"/>
        </w:rPr>
        <w:t xml:space="preserve"> using the argument </w:t>
      </w:r>
      <w:r w:rsidRPr="00F843A7">
        <w:rPr>
          <w:rStyle w:val="StyleUnderline"/>
          <w:highlight w:val="cyan"/>
        </w:rPr>
        <w:t>based on equality as sameness</w:t>
      </w:r>
      <w:r w:rsidRPr="00F843A7">
        <w:rPr>
          <w:rStyle w:val="StyleUnderline"/>
        </w:rPr>
        <w:t xml:space="preserve"> (we are normal, we are everyday people), it would seem a bit bold or offensive to suggest that people with disability are different from the run-of-mill ableist norm emulators.</w:t>
      </w:r>
      <w:r w:rsidRPr="001F7E99">
        <w:rPr>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FB6CD1">
        <w:rPr>
          <w:rStyle w:val="Emphasis"/>
        </w:rPr>
        <w:t>Not negating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1F7E99">
        <w:rPr>
          <w:sz w:val="16"/>
        </w:rPr>
        <w:t xml:space="preserve"> It is this orientation of predicament and utopianism that can speak to the disability realm. For disability, utopianism is a conflicted zone – </w:t>
      </w:r>
      <w:r w:rsidRPr="00F843A7">
        <w:rPr>
          <w:rStyle w:val="Emphasis"/>
          <w:highlight w:val="cyan"/>
        </w:rPr>
        <w:t>there is no future existence</w:t>
      </w:r>
      <w:r w:rsidRPr="001F7E99">
        <w:rPr>
          <w:sz w:val="16"/>
        </w:rPr>
        <w:t xml:space="preserve">, </w:t>
      </w:r>
      <w:r w:rsidRPr="00A00ED8">
        <w:rPr>
          <w:rStyle w:val="StyleUnderline"/>
        </w:rPr>
        <w:t xml:space="preserve">disability dreaming is expunged and </w:t>
      </w:r>
      <w:r w:rsidRPr="00A00ED8">
        <w:rPr>
          <w:rStyle w:val="StyleUnderline"/>
          <w:highlight w:val="cyan"/>
        </w:rPr>
        <w:t>the utopian drive is a device for promise</w:t>
      </w:r>
      <w:r w:rsidRPr="00A00ED8">
        <w:rPr>
          <w:rStyle w:val="StyleUnderline"/>
        </w:rPr>
        <w:t xml:space="preserve"> (of curability), hence </w:t>
      </w:r>
      <w:r w:rsidRPr="00A00ED8">
        <w:rPr>
          <w:rStyle w:val="StyleUnderline"/>
          <w:highlight w:val="cyan"/>
        </w:rPr>
        <w:t>extinction of the impairment state</w:t>
      </w:r>
      <w:r w:rsidRPr="00A00ED8">
        <w:rPr>
          <w:rStyle w:val="StyleUnderline"/>
        </w:rPr>
        <w:t>.</w:t>
      </w:r>
      <w:r w:rsidRPr="001F7E99">
        <w:rPr>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F843A7">
        <w:rPr>
          <w:rStyle w:val="Emphasis"/>
          <w:highlight w:val="cyan"/>
        </w:rPr>
        <w:t>Ableism is founded on a utopian hermeneutics of the desirable and the disgusting</w:t>
      </w:r>
      <w:r w:rsidRPr="00F843A7">
        <w:rPr>
          <w:rStyle w:val="Emphasis"/>
        </w:rPr>
        <w:t xml:space="preserve"> </w:t>
      </w:r>
      <w:r w:rsidRPr="00F843A7">
        <w:rPr>
          <w:rStyle w:val="StyleUnderline"/>
        </w:rPr>
        <w:t>and therefore it is, as Halberstam (2008: 153) puts it, necessary to inculcate alternative political imaginaries.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1F7E99">
        <w:rPr>
          <w:sz w:val="16"/>
        </w:rPr>
        <w:t xml:space="preserve"> </w:t>
      </w:r>
      <w:r w:rsidRPr="00257480">
        <w:rPr>
          <w:rStyle w:val="StyleUnderline"/>
        </w:rPr>
        <w:t xml:space="preserve">And so, </w:t>
      </w:r>
      <w:r w:rsidRPr="00257480">
        <w:rPr>
          <w:rStyle w:val="StyleUnderline"/>
          <w:highlight w:val="cyan"/>
        </w:rPr>
        <w:t>in Western cultures</w:t>
      </w:r>
      <w:r w:rsidRPr="00257480">
        <w:rPr>
          <w:rStyle w:val="StyleUnderline"/>
        </w:rPr>
        <w:t xml:space="preserve">, </w:t>
      </w:r>
      <w:r w:rsidRPr="00164840">
        <w:rPr>
          <w:rStyle w:val="StyleUnderline"/>
          <w:highlight w:val="cyan"/>
        </w:rPr>
        <w:t>we chart the emergence</w:t>
      </w:r>
      <w:r w:rsidRPr="00257480">
        <w:rPr>
          <w:rStyle w:val="StyleUnderline"/>
        </w:rPr>
        <w:t xml:space="preserve"> of the adult </w:t>
      </w:r>
      <w:r w:rsidRPr="00164840">
        <w:rPr>
          <w:rStyle w:val="StyleUnderline"/>
          <w:highlight w:val="cyan"/>
        </w:rPr>
        <w:t>from the</w:t>
      </w:r>
      <w:r w:rsidRPr="00257480">
        <w:rPr>
          <w:rStyle w:val="StyleUnderline"/>
        </w:rPr>
        <w:t xml:space="preserve"> dangerous and </w:t>
      </w:r>
      <w:r w:rsidRPr="00164840">
        <w:rPr>
          <w:rStyle w:val="StyleUnderline"/>
          <w:highlight w:val="cyan"/>
        </w:rPr>
        <w:t>unruly period of adolescence as a desired process</w:t>
      </w:r>
      <w:r w:rsidRPr="00257480">
        <w:rPr>
          <w:rStyle w:val="StyleUnderline"/>
        </w:rPr>
        <w:t xml:space="preserve"> of maturation; and we create longevity as the most desirable future, </w:t>
      </w:r>
      <w:r w:rsidRPr="00164840">
        <w:rPr>
          <w:rStyle w:val="StyleUnderline"/>
          <w:highlight w:val="cyan"/>
        </w:rPr>
        <w:t>applaud the pursuit of long life</w:t>
      </w:r>
      <w:r w:rsidRPr="00257480">
        <w:rPr>
          <w:rStyle w:val="StyleUnderline"/>
        </w:rPr>
        <w:t xml:space="preserve"> (under any circumstances), </w:t>
      </w:r>
      <w:r w:rsidRPr="00164840">
        <w:rPr>
          <w:rStyle w:val="StyleUnderline"/>
          <w:highlight w:val="cyan"/>
        </w:rPr>
        <w:t>and pathologize modes of living that show little or no concern for longevity</w:t>
      </w:r>
      <w:r w:rsidRPr="00257480">
        <w:rPr>
          <w:rStyle w:val="StyleUnderline"/>
        </w:rPr>
        <w:t xml:space="preserve">. Within the life cycle of the Western human subject, long periods of stability are considered to be desirable, and </w:t>
      </w:r>
      <w:r w:rsidRPr="00164840">
        <w:rPr>
          <w:rStyle w:val="StyleUnderline"/>
          <w:highlight w:val="cyan"/>
        </w:rPr>
        <w:t>people who live in rapid bursts</w:t>
      </w:r>
      <w:r w:rsidRPr="00257480">
        <w:rPr>
          <w:rStyle w:val="StyleUnderline"/>
        </w:rPr>
        <w:t xml:space="preserve"> (drug addicts, for example</w:t>
      </w:r>
      <w:r w:rsidRPr="00164840">
        <w:rPr>
          <w:rStyle w:val="StyleUnderline"/>
          <w:highlight w:val="cyan"/>
        </w:rPr>
        <w:t xml:space="preserve">) are characterized as </w:t>
      </w:r>
      <w:r w:rsidRPr="00164840">
        <w:rPr>
          <w:rStyle w:val="StyleUnderline"/>
        </w:rPr>
        <w:t xml:space="preserve">immature and even </w:t>
      </w:r>
      <w:r w:rsidRPr="00164840">
        <w:rPr>
          <w:rStyle w:val="StyleUnderline"/>
          <w:highlight w:val="cyan"/>
        </w:rPr>
        <w:t>dangerous</w:t>
      </w:r>
      <w:r w:rsidRPr="00257480">
        <w:rPr>
          <w:rStyle w:val="StyleUnderline"/>
        </w:rPr>
        <w:t xml:space="preserve">. </w:t>
      </w:r>
      <w:r w:rsidRPr="001F7E99">
        <w:rPr>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164840">
        <w:rPr>
          <w:rStyle w:val="StyleUnderline"/>
          <w:highlight w:val="cyan"/>
        </w:rPr>
        <w:t>a politics of negativity</w:t>
      </w:r>
      <w:r w:rsidRPr="001F7E99">
        <w:rPr>
          <w:sz w:val="16"/>
        </w:rPr>
        <w:t xml:space="preserve">, on the basis that queers, as outsiders, are embodied differently having counter-intuitive, queered forms of negative knowing (Halberstam, 2008: 141). Edelman implores queers to be norm resisters, </w:t>
      </w:r>
      <w:r w:rsidRPr="00164840">
        <w:rPr>
          <w:rStyle w:val="StyleUnderline"/>
          <w:highlight w:val="cyan"/>
        </w:rPr>
        <w:t>to come out from normative shadows and fess up to futurist ‘inability’</w:t>
      </w:r>
      <w:r w:rsidRPr="001F7E99">
        <w:rPr>
          <w:sz w:val="16"/>
        </w:rPr>
        <w:t xml:space="preserve">: </w:t>
      </w:r>
      <w:r w:rsidRPr="003D6E3B">
        <w:rPr>
          <w:rStyle w:val="Emphasis"/>
          <w:highlight w:val="cyan"/>
        </w:rPr>
        <w:t xml:space="preserve">‘instead of fighting this characterization by dragging queerness into recognition, </w:t>
      </w:r>
      <w:r w:rsidRPr="005774C6">
        <w:rPr>
          <w:rStyle w:val="Emphasis"/>
        </w:rPr>
        <w:t>he proposes that</w:t>
      </w:r>
      <w:r w:rsidRPr="003D6E3B">
        <w:rPr>
          <w:rStyle w:val="Emphasis"/>
          <w:highlight w:val="cyan"/>
        </w:rPr>
        <w:t xml:space="preserve"> we embrace the negativity’</w:t>
      </w:r>
      <w:r w:rsidRPr="001F7E99">
        <w:rPr>
          <w:sz w:val="16"/>
        </w:rPr>
        <w:t xml:space="preserve"> (Halberstam, 2008: 141). Relinquishing the norm as a lost cause enables an outlaw flowering of beingness that is anti-social.</w:t>
      </w:r>
    </w:p>
    <w:p w:rsidR="0048241C" w:rsidRDefault="0048241C" w:rsidP="0048241C">
      <w:pPr>
        <w:pStyle w:val="Heading2"/>
      </w:pPr>
      <w:r>
        <w:t>Case</w:t>
      </w:r>
    </w:p>
    <w:p w:rsidR="0048241C" w:rsidRPr="00D31913" w:rsidRDefault="0048241C" w:rsidP="0048241C">
      <w:pPr>
        <w:pStyle w:val="Heading4"/>
      </w:pPr>
      <w:bookmarkStart w:id="0" w:name="_GoBack"/>
      <w:bookmarkEnd w:id="0"/>
      <w:r>
        <w:t>The 1ACs failure to analyze how the disability drive effects their politics both dooms them to fail and deems their impacts inevitable. All subjectivities are governed by self reflection - d</w:t>
      </w:r>
      <w:r w:rsidRPr="00D31913">
        <w:t xml:space="preserve">isability drives invokes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w:t>
      </w:r>
      <w:r>
        <w:t>– to regain itself the ego invokes</w:t>
      </w:r>
      <w:r w:rsidRPr="00D31913">
        <w:t xml:space="preserve"> secondary pity - a distancing of the ego from disability by invoking emotions of superiority through sadness and a desire to eliminate disability from social consciousness through medicalization or institutionalization.</w:t>
      </w:r>
      <w:r>
        <w:t xml:space="preserve"> </w:t>
      </w:r>
    </w:p>
    <w:p w:rsidR="0048241C" w:rsidRPr="007877F6" w:rsidRDefault="0048241C" w:rsidP="0048241C">
      <w:pPr>
        <w:rPr>
          <w:b/>
          <w:sz w:val="26"/>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r>
        <w:t xml:space="preserve"> BL</w:t>
      </w:r>
    </w:p>
    <w:p w:rsidR="0048241C" w:rsidRDefault="0048241C" w:rsidP="0048241C">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Edelman‟s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C31DBD">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one‟s self. </w:t>
      </w:r>
      <w:r w:rsidRPr="00C31DBD">
        <w:rPr>
          <w:rStyle w:val="StyleUnderline"/>
          <w:highlight w:val="cyan"/>
        </w:rPr>
        <w:t>This affective response can feel unbearable</w:t>
      </w:r>
      <w:r w:rsidRPr="00C31DBD">
        <w:rPr>
          <w:rStyle w:val="StyleUnderline"/>
        </w:rPr>
        <w:t>, as seen in Siebers‟s formulation: one “cannot bear to look…but also cannot bear not to look.”</w:t>
      </w:r>
      <w:r w:rsidRPr="00C31DBD">
        <w:rPr>
          <w:sz w:val="16"/>
        </w:rPr>
        <w:t xml:space="preserve"> </w:t>
      </w:r>
      <w:r w:rsidRPr="00C31DBD">
        <w:rPr>
          <w:rStyle w:val="StyleUnderline"/>
        </w:rPr>
        <w:t xml:space="preserve">Primary pity is difficult to bear </w:t>
      </w:r>
      <w:r w:rsidRPr="00C31DBD">
        <w:rPr>
          <w:rStyle w:val="StyleUnderline"/>
          <w:highlight w:val="cyan"/>
        </w:rPr>
        <w:t>because it involves a drive toward disability</w:t>
      </w:r>
      <w:r w:rsidRPr="00C31DBD">
        <w:rPr>
          <w:rStyle w:val="StyleUnderline"/>
        </w:rPr>
        <w:t xml:space="preserve"> (one cannot bear not to look), </w:t>
      </w:r>
      <w:r w:rsidRPr="00C31DBD">
        <w:rPr>
          <w:rStyle w:val="Emphasis"/>
          <w:highlight w:val="cyan"/>
        </w:rPr>
        <w:t>which menaces the ego‟s investments in health</w:t>
      </w:r>
      <w:r w:rsidRPr="00C31DBD">
        <w:rPr>
          <w:rStyle w:val="StyleUnderline"/>
          <w:highlight w:val="cyan"/>
        </w:rPr>
        <w:t>, pleasure, and control</w:t>
      </w:r>
      <w:r w:rsidRPr="00C31DBD">
        <w:rPr>
          <w:rStyle w:val="StyleUnderline"/>
        </w:rPr>
        <w:t xml:space="preserve">—because </w:t>
      </w:r>
      <w:r w:rsidRPr="00C31DBD">
        <w:rPr>
          <w:rStyle w:val="StyleUnderline"/>
          <w:highlight w:val="cyan"/>
        </w:rPr>
        <w:t xml:space="preserve">to contemplate another person‟s suffering is to confront the question, </w:t>
      </w:r>
      <w:r w:rsidRPr="00C31DBD">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C31DBD">
        <w:rPr>
          <w:sz w:val="16"/>
        </w:rPr>
        <w:t xml:space="preserve">This claim accords with Freud‟s account of sexuality as a </w:t>
      </w:r>
      <w:r w:rsidRPr="00C31DBD">
        <w:rPr>
          <w:rStyle w:val="StyleUnderline"/>
        </w:rPr>
        <w:t>“pleasurable” “unpleasure”</w:t>
      </w:r>
      <w:r w:rsidRPr="00C31DBD">
        <w:rPr>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A90609">
        <w:rPr>
          <w:rStyle w:val="StyleUnderline"/>
          <w:highlight w:val="cyan"/>
        </w:rPr>
        <w:t>Secondary pity attempts to heal</w:t>
      </w:r>
      <w:r w:rsidRPr="00C31DBD">
        <w:rPr>
          <w:rStyle w:val="StyleUnderline"/>
        </w:rPr>
        <w:t xml:space="preserve"> </w:t>
      </w:r>
      <w:r w:rsidRPr="00A90609">
        <w:rPr>
          <w:rStyle w:val="StyleUnderline"/>
          <w:highlight w:val="cyan"/>
        </w:rPr>
        <w:t>primary pity‟s self-rupturing effects by converting primary pity into a feeling that is bearable</w:t>
      </w:r>
      <w:r w:rsidRPr="00C31DBD">
        <w:rPr>
          <w:rStyle w:val="StyleUnderline"/>
        </w:rPr>
        <w:t>.</w:t>
      </w:r>
      <w:r w:rsidRPr="00C31DBD">
        <w:rPr>
          <w:sz w:val="16"/>
        </w:rPr>
        <w:t xml:space="preserve"> </w:t>
      </w:r>
      <w:r w:rsidRPr="00C31DBD">
        <w:rPr>
          <w:rStyle w:val="StyleUnderline"/>
        </w:rPr>
        <w:t xml:space="preserve">As with secondary narcissism, secondary pity involves both an attempt to get back to that ego-shattering state of painfully pleasurable primary pity, </w:t>
      </w:r>
      <w:r w:rsidRPr="00A90609">
        <w:rPr>
          <w:rStyle w:val="StyleUnderline"/>
          <w:highlight w:val="cyan"/>
        </w:rPr>
        <w:t>and at the same time to defend against that threat to the ego by aggrandizing oneself at someone else‟s expense</w:t>
      </w:r>
      <w:r w:rsidRPr="00C31DBD">
        <w:rPr>
          <w:rStyle w:val="StyleUnderline"/>
        </w:rPr>
        <w:t>.</w:t>
      </w:r>
      <w:r w:rsidRPr="00C31DBD">
        <w:rPr>
          <w:sz w:val="16"/>
        </w:rPr>
        <w:t xml:space="preserve"> </w:t>
      </w:r>
      <w:r w:rsidRPr="00C31DBD">
        <w:rPr>
          <w:rStyle w:val="StyleUnderline"/>
        </w:rPr>
        <w:t>Secondary pit</w:t>
      </w:r>
      <w:r>
        <w:rPr>
          <w:rStyle w:val="StyleUnderline"/>
        </w:rPr>
        <w:t>s</w:t>
      </w:r>
      <w:r w:rsidRPr="00C31DBD">
        <w:rPr>
          <w:rStyle w:val="StyleUnderline"/>
        </w:rPr>
        <w:t>y refers to all those ego-bolstering behaviors that most people think of when they talk about pity.</w:t>
      </w:r>
      <w:r w:rsidRPr="00C31DBD">
        <w:rPr>
          <w:rStyle w:val="Emphasis"/>
        </w:rPr>
        <w:t xml:space="preserve"> </w:t>
      </w:r>
      <w:r w:rsidRPr="00A90609">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A90609">
        <w:rPr>
          <w:rStyle w:val="Emphasis"/>
          <w:highlight w:val="cyan"/>
        </w:rPr>
        <w:t>secondary pity encompasses our culture‟s most clichéd reactions to disability: charity, tears, and calls for a cure</w:t>
      </w:r>
      <w:r w:rsidRPr="00C31DBD">
        <w:rPr>
          <w:rStyle w:val="Emphasis"/>
        </w:rPr>
        <w:t>. Correlatives of these commonplace manifestations of secondary pity are the obligatory claims that disabled people‟s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A90609">
        <w:rPr>
          <w:sz w:val="16"/>
          <w:highlight w:val="cyan"/>
        </w:rPr>
        <w:t xml:space="preserve">: </w:t>
      </w:r>
      <w:r w:rsidRPr="00A90609">
        <w:rPr>
          <w:rStyle w:val="StyleUnderline"/>
          <w:highlight w:val="cyan"/>
        </w:rPr>
        <w:t>these affects enlarge the ego of the pitier</w:t>
      </w:r>
      <w:r w:rsidRPr="00C31DBD">
        <w:rPr>
          <w:rStyle w:val="StyleUnderline"/>
        </w:rPr>
        <w:t xml:space="preserve"> or the narcissist </w:t>
      </w:r>
      <w:r w:rsidRPr="00A90609">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A90609">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A90609">
        <w:rPr>
          <w:rStyle w:val="StyleUnderline"/>
          <w:highlight w:val="cyan"/>
        </w:rPr>
        <w:t xml:space="preserve"> it.</w:t>
      </w:r>
      <w:r w:rsidRPr="00C31DBD">
        <w:rPr>
          <w:sz w:val="16"/>
        </w:rPr>
        <w:t xml:space="preserve"> The denial is understandable: who wants to admit that one gets pleasure from the sight of another person‟s suffering—or, to make matters worse, that this pleasure derives in part from the specter of </w:t>
      </w:r>
      <w:r w:rsidRPr="00C31DBD">
        <w:rPr>
          <w:rStyle w:val="StyleUnderline"/>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C31DBD">
        <w:rPr>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“I‟d like to kill you.”</w:t>
      </w:r>
      <w:r w:rsidRPr="00C31DBD">
        <w:rPr>
          <w:sz w:val="16"/>
        </w:rPr>
        <w:t xml:space="preserve"> Indeed, </w:t>
      </w:r>
      <w:r w:rsidRPr="00A90609">
        <w:rPr>
          <w:rStyle w:val="Emphasis"/>
          <w:highlight w:val="cyan"/>
        </w:rPr>
        <w:t>primary pity is so unsettling that our culture has been driven to “mercifully” kill people in the name of secondary pity.</w:t>
      </w:r>
      <w:r w:rsidRPr="00A90609">
        <w:rPr>
          <w:sz w:val="16"/>
          <w:highlight w:val="cyan"/>
          <w:u w:val="single"/>
        </w:rPr>
        <w:t xml:space="preserve"> </w:t>
      </w:r>
      <w:r w:rsidRPr="00A90609">
        <w:rPr>
          <w:sz w:val="24"/>
          <w:highlight w:val="cyan"/>
          <w:u w:val="single"/>
        </w:rPr>
        <w:t xml:space="preserve">We have also been driven </w:t>
      </w:r>
      <w:r w:rsidRPr="00A90609">
        <w:rPr>
          <w:rStyle w:val="StyleUnderline"/>
          <w:sz w:val="24"/>
          <w:highlight w:val="cyan"/>
        </w:rPr>
        <w:t>to lock people in institutions</w:t>
      </w:r>
      <w:r w:rsidRPr="00A90609">
        <w:rPr>
          <w:sz w:val="24"/>
          <w:highlight w:val="cyan"/>
          <w:u w:val="single"/>
        </w:rPr>
        <w:t xml:space="preserve">, to let them languish on the streets, to stare, to punish, and to sentimentalize—all, </w:t>
      </w:r>
      <w:r w:rsidRPr="00A90609">
        <w:rPr>
          <w:sz w:val="24"/>
          <w:u w:val="single"/>
        </w:rPr>
        <w:t xml:space="preserve">I would suggest, </w:t>
      </w:r>
      <w:r w:rsidRPr="00A90609">
        <w:rPr>
          <w:sz w:val="24"/>
          <w:highlight w:val="cyan"/>
          <w:u w:val="single"/>
        </w:rPr>
        <w:t xml:space="preserve">in the interest of </w:t>
      </w:r>
      <w:r w:rsidRPr="00A90609">
        <w:rPr>
          <w:sz w:val="24"/>
          <w:u w:val="single"/>
        </w:rPr>
        <w:t xml:space="preserve">not owning, not naming, </w:t>
      </w:r>
      <w:r w:rsidRPr="00A90609">
        <w:rPr>
          <w:sz w:val="24"/>
          <w:highlight w:val="cyan"/>
          <w:u w:val="single"/>
        </w:rPr>
        <w:t xml:space="preserve">not acknowledging that </w:t>
      </w:r>
      <w:r w:rsidRPr="00A90609">
        <w:rPr>
          <w:sz w:val="24"/>
          <w:u w:val="single"/>
        </w:rPr>
        <w:t xml:space="preserve">self-shattering, </w:t>
      </w:r>
      <w:r w:rsidRPr="00A90609">
        <w:rPr>
          <w:sz w:val="24"/>
          <w:highlight w:val="cyan"/>
          <w:u w:val="single"/>
        </w:rPr>
        <w:t xml:space="preserve">ego-dissolving, </w:t>
      </w:r>
      <w:r w:rsidRPr="00A90609">
        <w:rPr>
          <w:sz w:val="24"/>
          <w:u w:val="single"/>
        </w:rPr>
        <w:t xml:space="preserve">instantaneous and intolerable </w:t>
      </w:r>
      <w:r w:rsidRPr="00A90609">
        <w:rPr>
          <w:sz w:val="24"/>
          <w:highlight w:val="cyan"/>
          <w:u w:val="single"/>
        </w:rPr>
        <w:t xml:space="preserve">moment of primary pity. </w:t>
      </w:r>
      <w:r w:rsidRPr="00A90609">
        <w:rPr>
          <w:sz w:val="24"/>
          <w:u w:val="single"/>
        </w:rPr>
        <w:t>Because primary pity is tied up with the disability drive, it must, like the drive itself, be regarded as unrepresentable.</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48241C" w:rsidRDefault="0048241C" w:rsidP="0048241C">
      <w:pPr>
        <w:pStyle w:val="Heading4"/>
      </w:pPr>
      <w:r>
        <w:t>C</w:t>
      </w:r>
      <w:r w:rsidRPr="00083E6B">
        <w:t>onceptions of B</w:t>
      </w:r>
      <w:r>
        <w:t>lack Political Resistance rely</w:t>
      </w:r>
      <w:r w:rsidRPr="00083E6B">
        <w:t xml:space="preserve"> on </w:t>
      </w:r>
      <w:r>
        <w:t>the</w:t>
      </w:r>
      <w:r w:rsidRPr="00083E6B">
        <w:t xml:space="preserve"> Able Subject as the Basis for a Properly Political Resistance. </w:t>
      </w:r>
    </w:p>
    <w:p w:rsidR="0048241C" w:rsidRDefault="0048241C" w:rsidP="0048241C">
      <w:r w:rsidRPr="00083E6B">
        <w:rPr>
          <w:rStyle w:val="Style13ptBold"/>
        </w:rPr>
        <w:t>Ndopu ’16</w:t>
      </w:r>
      <w:r w:rsidRPr="00083E6B">
        <w:t>. Eddie Ndopu. Head of Amnesty International’s Youth Engagement Work for Africa. February 13, 2016. Black and Disabled: When Will Our Lives Matter? http://www.huffingtonpost.com/eddie-ndopu/black-and-disabled_b_9221756.html.</w:t>
      </w:r>
    </w:p>
    <w:p w:rsidR="0048241C" w:rsidRDefault="0048241C" w:rsidP="0048241C">
      <w:r>
        <w:t xml:space="preserve">It is simply not enough to proclaim that all black lives matter when </w:t>
      </w:r>
      <w:r w:rsidRPr="00083E6B">
        <w:rPr>
          <w:rStyle w:val="Emphasis"/>
        </w:rPr>
        <w:t xml:space="preserve">clearly </w:t>
      </w:r>
      <w:r w:rsidRPr="00083E6B">
        <w:rPr>
          <w:rStyle w:val="Emphasis"/>
          <w:highlight w:val="yellow"/>
        </w:rPr>
        <w:t>not all black bodies matter in</w:t>
      </w:r>
      <w:r w:rsidRPr="00083E6B">
        <w:rPr>
          <w:rStyle w:val="Emphasis"/>
        </w:rPr>
        <w:t xml:space="preserve"> our </w:t>
      </w:r>
      <w:r w:rsidRPr="00083E6B">
        <w:rPr>
          <w:rStyle w:val="Emphasis"/>
          <w:highlight w:val="yellow"/>
        </w:rPr>
        <w:t>collective conception</w:t>
      </w:r>
      <w:r w:rsidRPr="00083E6B">
        <w:rPr>
          <w:rStyle w:val="Emphasis"/>
        </w:rPr>
        <w:t xml:space="preserve"> and articulation </w:t>
      </w:r>
      <w:r w:rsidRPr="00083E6B">
        <w:rPr>
          <w:rStyle w:val="Emphasis"/>
          <w:highlight w:val="yellow"/>
        </w:rPr>
        <w:t>of black liberation</w:t>
      </w:r>
      <w:r>
        <w:t xml:space="preserve">. As it stands, our conception and articulation of </w:t>
      </w:r>
      <w:r w:rsidRPr="00083E6B">
        <w:rPr>
          <w:rStyle w:val="StyleUnderline"/>
          <w:highlight w:val="yellow"/>
        </w:rPr>
        <w:t>black liberation</w:t>
      </w:r>
      <w:r>
        <w:t xml:space="preserve">, not just in the United States but across the globe, currently </w:t>
      </w:r>
      <w:r w:rsidRPr="00083E6B">
        <w:rPr>
          <w:rStyle w:val="StyleUnderline"/>
          <w:highlight w:val="yellow"/>
        </w:rPr>
        <w:t>suffers from a profound failure to engage disability as a site of struggle</w:t>
      </w:r>
      <w:r>
        <w:t xml:space="preserve">, resistance and transformation. </w:t>
      </w:r>
      <w:r w:rsidRPr="00083E6B">
        <w:rPr>
          <w:rStyle w:val="Emphasis"/>
        </w:rPr>
        <w:t>This despite the fact that Black disabled people everywhere are on the receiving end of the cruelest forms of neglect, violence, and destitution</w:t>
      </w:r>
      <w:r>
        <w:t xml:space="preserve">. A serious engagement with disability, and the lives of sick and disabled Black people, would mean a more expansive view of what constitutes activism and resistance, and in the process move us all toward an entirely new and more beautiful conception of Black liberation at large. It would seem as though the only thing we have in response to largescale injustice and inequality is our bodies. It is no wonder that our </w:t>
      </w:r>
      <w:r w:rsidRPr="00083E6B">
        <w:rPr>
          <w:rStyle w:val="Emphasis"/>
          <w:highlight w:val="yellow"/>
        </w:rPr>
        <w:t>conception of activism and liberation is grounded in the body</w:t>
      </w:r>
      <w:r>
        <w:t xml:space="preserve">. In this way, </w:t>
      </w:r>
      <w:r w:rsidRPr="00083E6B">
        <w:rPr>
          <w:rStyle w:val="Emphasis"/>
          <w:highlight w:val="yellow"/>
        </w:rPr>
        <w:t>bodies animate political conviction</w:t>
      </w:r>
      <w:r w:rsidRPr="00083E6B">
        <w:rPr>
          <w:rStyle w:val="StyleUnderline"/>
        </w:rPr>
        <w:t xml:space="preserve">. </w:t>
      </w:r>
      <w:r w:rsidRPr="00083E6B">
        <w:rPr>
          <w:rStyle w:val="StyleUnderline"/>
          <w:highlight w:val="yellow"/>
        </w:rPr>
        <w:t>Movements for social</w:t>
      </w:r>
      <w:r w:rsidRPr="00083E6B">
        <w:rPr>
          <w:rStyle w:val="StyleUnderline"/>
        </w:rPr>
        <w:t xml:space="preserve"> and economic </w:t>
      </w:r>
      <w:r w:rsidRPr="00083E6B">
        <w:rPr>
          <w:rStyle w:val="StyleUnderline"/>
          <w:highlight w:val="yellow"/>
        </w:rPr>
        <w:t>justice tend to mean the convergence of bodies sprawled out on the streets in righteous</w:t>
      </w:r>
      <w:r w:rsidRPr="00083E6B">
        <w:rPr>
          <w:rStyle w:val="StyleUnderline"/>
        </w:rPr>
        <w:t xml:space="preserve"> indignation and </w:t>
      </w:r>
      <w:r w:rsidRPr="00083E6B">
        <w:rPr>
          <w:rStyle w:val="StyleUnderline"/>
          <w:highlight w:val="yellow"/>
        </w:rPr>
        <w:t>protest</w:t>
      </w:r>
      <w:r>
        <w:t xml:space="preserve">. </w:t>
      </w:r>
      <w:r w:rsidRPr="00083E6B">
        <w:rPr>
          <w:rStyle w:val="Emphasis"/>
        </w:rPr>
        <w:t>Fists thumping in the air</w:t>
      </w:r>
      <w:r>
        <w:t xml:space="preserve">. </w:t>
      </w:r>
      <w:r w:rsidRPr="00083E6B">
        <w:rPr>
          <w:rStyle w:val="Emphasis"/>
        </w:rPr>
        <w:t>People kicking and screaming as law enforcement officers violently disperse crowds</w:t>
      </w:r>
      <w:r>
        <w:t xml:space="preserve">. Protesters shoved into the back of police vehicles. </w:t>
      </w:r>
      <w:r w:rsidRPr="00083E6B">
        <w:rPr>
          <w:rStyle w:val="Emphasis"/>
        </w:rPr>
        <w:t>Young activists in holding cells waiting to be bailed out</w:t>
      </w:r>
      <w:r>
        <w:t xml:space="preserve">. This is what comes to mind when one thinks of activism that is imbued with the promise of revolution. </w:t>
      </w:r>
      <w:r w:rsidRPr="00083E6B">
        <w:rPr>
          <w:rStyle w:val="Emphasis"/>
          <w:highlight w:val="yellow"/>
        </w:rPr>
        <w:t>The body is the thread</w:t>
      </w:r>
      <w:r>
        <w:t xml:space="preserve"> that weaves together these images. But not just any body. </w:t>
      </w:r>
      <w:r w:rsidRPr="00083E6B">
        <w:rPr>
          <w:rStyle w:val="Emphasis"/>
          <w:highlight w:val="yellow"/>
        </w:rPr>
        <w:t>It is the non-disabled body that seems to give meaning to our collective definition of activism and resistance.</w:t>
      </w:r>
      <w:r>
        <w:t xml:space="preserve"> This default to the non-disabled body is what I call ableism. A number of questions arise from the ways in which ableism structures dominant conceptions of activism and resistance. What do revolutionaries look like? Why the insistence that revolutionaries need to “look” a certain way? Why is a vision of liberation predicated upon “seeing” in the first place? What does it mean when bodies are not able to “fight back” in the way that ableism defines what counts as fighting back? Why the assumption of non-disabled ways of being? </w:t>
      </w:r>
      <w:r w:rsidRPr="00083E6B">
        <w:rPr>
          <w:rStyle w:val="Emphasis"/>
          <w:highlight w:val="yellow"/>
        </w:rPr>
        <w:t>If I organize from bed because I live with chronic pain and my body hurts too much will I still be regarded as an activist</w:t>
      </w:r>
      <w:r>
        <w:t xml:space="preserve">? What would organizing from bed mean for redefining what organizing means in general? </w:t>
      </w:r>
      <w:r w:rsidRPr="00083E6B">
        <w:rPr>
          <w:rStyle w:val="Emphasis"/>
          <w:highlight w:val="yellow"/>
        </w:rPr>
        <w:t>What if going to prison for my political beliefs is just not an option for me</w:t>
      </w:r>
      <w:r>
        <w:t xml:space="preserve"> because prisons don’t come staffed with personal attendants? Will I still be regarded as deeply committed to the struggle for social and economic justice? Not that I want prisons to be staffed with personal attendants, let alone exist at all. On this point, what would it mean to understand prison abolition politics through the prism of the deinstitutionalization of sick and disabled people? </w:t>
      </w:r>
      <w:r w:rsidRPr="00083E6B">
        <w:rPr>
          <w:rStyle w:val="Emphasis"/>
          <w:highlight w:val="yellow"/>
        </w:rPr>
        <w:t>What if disability was the starting point for re-imagining the world</w:t>
      </w:r>
      <w:r>
        <w:t xml:space="preserve">? What if we stopped conflating disability with blackness and instead honored and </w:t>
      </w:r>
      <w:r w:rsidRPr="00083E6B">
        <w:rPr>
          <w:rStyle w:val="Emphasis"/>
          <w:highlight w:val="yellow"/>
        </w:rPr>
        <w:t>affirmed the lives of actual Black people who exist at the intersection of disability and blackness</w:t>
      </w:r>
      <w:r>
        <w:t xml:space="preserve">? I don’t have the answers to all these questions and in some way I feel that asking these questions without offering answers is what is truly needed in this moment. All of us have a stake in thinking through how we all get free. </w:t>
      </w:r>
      <w:r w:rsidRPr="00083E6B">
        <w:rPr>
          <w:rStyle w:val="Emphasis"/>
          <w:highlight w:val="yellow"/>
        </w:rPr>
        <w:t>Black disabled people are</w:t>
      </w:r>
      <w:r>
        <w:t xml:space="preserve"> not just made to disappear from public view, they are also </w:t>
      </w:r>
      <w:r w:rsidRPr="00083E6B">
        <w:rPr>
          <w:rStyle w:val="Emphasis"/>
          <w:highlight w:val="yellow"/>
        </w:rPr>
        <w:t>made to disappear from the imagination</w:t>
      </w:r>
      <w:r>
        <w:t>. This is the definition of violence. To make Black disabled life unfathomable in our conception of activism and resistance is to fundamentally undermine the possibility of Black liberation, for this practice is a haunting that will make Black liberation itself unfathomable too.</w:t>
      </w:r>
    </w:p>
    <w:p w:rsidR="0048241C" w:rsidRPr="0048241C" w:rsidRDefault="0048241C" w:rsidP="0048241C">
      <w:pPr>
        <w:pStyle w:val="Heading4"/>
        <w:rPr>
          <w:rStyle w:val="Style13ptBold"/>
          <w:b/>
        </w:rPr>
      </w:pPr>
      <w:r>
        <w:rPr>
          <w:rStyle w:val="Style13ptBold"/>
          <w:b/>
        </w:rPr>
        <w:t>The 1ACs</w:t>
      </w:r>
      <w:r>
        <w:rPr>
          <w:rStyle w:val="Style13ptBold"/>
          <w:b/>
        </w:rPr>
        <w:t xml:space="preserve"> affective strategy of being quiet is exclusive – disabled folks affect is never seen as positive or good enough – there will always be the black man with tourette whi </w:t>
      </w:r>
      <w:r>
        <w:rPr>
          <w:rStyle w:val="Style13ptBold"/>
          <w:b/>
          <w:u w:val="single"/>
        </w:rPr>
        <w:t xml:space="preserve">cant </w:t>
      </w:r>
      <w:r>
        <w:rPr>
          <w:rStyle w:val="Style13ptBold"/>
          <w:b/>
        </w:rPr>
        <w:t xml:space="preserve">be quiet. </w:t>
      </w:r>
    </w:p>
    <w:p w:rsidR="0048241C" w:rsidRDefault="0048241C" w:rsidP="0048241C">
      <w:r w:rsidRPr="00E90EA8">
        <w:rPr>
          <w:rStyle w:val="Style13ptBold"/>
        </w:rPr>
        <w:t>St. Pierre</w:t>
      </w:r>
      <w:r>
        <w:t xml:space="preserve"> </w:t>
      </w:r>
      <w:r w:rsidRPr="00E90EA8">
        <w:rPr>
          <w:rStyle w:val="Style13ptBold"/>
        </w:rPr>
        <w:t>13</w:t>
      </w:r>
      <w:r w:rsidRPr="00E90EA8">
        <w:t xml:space="preserve"> (PhD Student at the University of Alberta; Department of Philosophy; M.A. in philosophy from the University of Alberta </w:t>
      </w:r>
      <w:r>
        <w:t xml:space="preserve"> </w:t>
      </w:r>
      <w:r w:rsidRPr="00E90EA8">
        <w:t xml:space="preserve"> Canadian Disability Studies Association. Victoria, BC. June 2013.)</w:t>
      </w:r>
    </w:p>
    <w:p w:rsidR="0048241C" w:rsidRDefault="0048241C" w:rsidP="0048241C">
      <w:r>
        <w:t>My talk investigates the means through which disability is constituted by affective labour and neoliberalism. Paralleling the shift from modernization to postmodernization of labor, the constitution of disability has likewise been changed. There are accordingly two questions that will structure my exploration: 1</w:t>
      </w:r>
      <w:r w:rsidRPr="00423E64">
        <w:rPr>
          <w:rStyle w:val="StyleUnderline"/>
        </w:rPr>
        <w:t>) how are disabled subjects marginalized within an information economy and 2) what kind of disabled subjectivity does informationalization produce?</w:t>
      </w:r>
      <w:r>
        <w:t xml:space="preserve"> This is largely a new area of inquiry for me and as such I welcome ideas of how to further these questions. To start off, allow me to rehearse a simple truism: capitalism produces competition. Simon Clarke notes that “the intensiﬁcation of the demands of capital throws more and more people into the ranks of the unemployable. The accumulation of capital necessarily leads to the polarisation of overwork and unemployment, prosperity and destitution” (25). As has been well noted within disability studies</w:t>
      </w:r>
      <w:r>
        <w:rPr>
          <w:rStyle w:val="StyleUnderline"/>
        </w:rPr>
        <w:t xml:space="preserve">, </w:t>
      </w:r>
      <w:r w:rsidRPr="009F12AD">
        <w:t xml:space="preserve">this competition notoriously privileges the able-bodied since those bodies which cannot move quickly or efficiently, unable to meet the demands of labour intensification, are the first to be cut from employment. If this resulting </w:t>
      </w:r>
      <w:r>
        <w:t>exclusion was true within industrial capitalism, then it is even more so within neoliberalism. Here, knowledge and education are translated as human capital to be exploited, and asetheticization gains centre stage. Here</w:t>
      </w:r>
      <w:r>
        <w:rPr>
          <w:rStyle w:val="StyleUnderline"/>
        </w:rPr>
        <w:t>,</w:t>
      </w:r>
      <w:r w:rsidRPr="00E90EA8">
        <w:rPr>
          <w:rStyle w:val="StyleUnderline"/>
          <w:highlight w:val="yellow"/>
        </w:rPr>
        <w:t>the performance of competencies is a necessary trait</w:t>
      </w:r>
      <w:r w:rsidRPr="00E90EA8">
        <w:rPr>
          <w:rStyle w:val="StyleUnderline"/>
        </w:rPr>
        <w:t xml:space="preserve"> since skill no longer determines competency; </w:t>
      </w:r>
      <w:r w:rsidRPr="00E90EA8">
        <w:rPr>
          <w:rStyle w:val="StyleUnderline"/>
          <w:highlight w:val="yellow"/>
        </w:rPr>
        <w:t>what is furt</w:t>
      </w:r>
      <w:r>
        <w:rPr>
          <w:rStyle w:val="StyleUnderline"/>
          <w:highlight w:val="yellow"/>
        </w:rPr>
        <w:t>e</w:t>
      </w:r>
      <w:r w:rsidRPr="00E90EA8">
        <w:rPr>
          <w:rStyle w:val="StyleUnderline"/>
          <w:highlight w:val="yellow"/>
        </w:rPr>
        <w:t>her needed for full-</w:t>
      </w:r>
      <w:r w:rsidRPr="00423E64">
        <w:rPr>
          <w:rStyle w:val="StyleUnderline"/>
          <w:highlight w:val="yellow"/>
        </w:rPr>
        <w:t>participation in the</w:t>
      </w:r>
      <w:r w:rsidRPr="00E90EA8">
        <w:rPr>
          <w:rStyle w:val="StyleUnderline"/>
        </w:rPr>
        <w:t xml:space="preserve"> socio-economic </w:t>
      </w:r>
      <w:r w:rsidRPr="00423E64">
        <w:rPr>
          <w:rStyle w:val="StyleUnderline"/>
          <w:highlight w:val="yellow"/>
        </w:rPr>
        <w:t xml:space="preserve">system </w:t>
      </w:r>
      <w:r w:rsidRPr="00423E64">
        <w:rPr>
          <w:rStyle w:val="Emphasis"/>
          <w:highlight w:val="yellow"/>
        </w:rPr>
        <w:t>is</w:t>
      </w:r>
      <w:r w:rsidRPr="00423E64">
        <w:rPr>
          <w:rStyle w:val="Emphasis"/>
        </w:rPr>
        <w:t xml:space="preserve"> </w:t>
      </w:r>
      <w:r w:rsidRPr="00E90EA8">
        <w:rPr>
          <w:rStyle w:val="Emphasis"/>
          <w:highlight w:val="yellow"/>
        </w:rPr>
        <w:t>to project the right sort of image as a marketable and desirable embodied subject</w:t>
      </w:r>
      <w:r w:rsidRPr="00E90EA8">
        <w:rPr>
          <w:rStyle w:val="StyleUnderline"/>
        </w:rPr>
        <w:t xml:space="preserve">. In this way, </w:t>
      </w:r>
      <w:r w:rsidRPr="00E90EA8">
        <w:rPr>
          <w:rStyle w:val="StyleUnderline"/>
          <w:highlight w:val="yellow"/>
        </w:rPr>
        <w:t>it is not uncommon for</w:t>
      </w:r>
      <w:r w:rsidRPr="00E90EA8">
        <w:rPr>
          <w:rStyle w:val="StyleUnderline"/>
        </w:rPr>
        <w:t xml:space="preserve"> the compulsion to appear normal and </w:t>
      </w:r>
      <w:r w:rsidRPr="00E90EA8">
        <w:rPr>
          <w:rStyle w:val="StyleUnderline"/>
          <w:highlight w:val="yellow"/>
        </w:rPr>
        <w:t>able-bodied to overshadow one’s actual skills</w:t>
      </w:r>
      <w:r w:rsidRPr="00E90EA8">
        <w:rPr>
          <w:rStyle w:val="StyleUnderline"/>
        </w:rPr>
        <w:t>.</w:t>
      </w:r>
      <w:r>
        <w:t xml:space="preserve"> The phenomenon of advertising and marketing the self trades upon communication. Unlike human knowledge and education, I suggest that communication is not capital per se, but serves a more basic function as the conductive medium through which human capital becomes salient and exploitable. Communicative disabilities are the most obvious examples of disabilities marginalized here, but </w:t>
      </w:r>
      <w:r w:rsidRPr="009E48EB">
        <w:rPr>
          <w:rStyle w:val="Emphasis"/>
          <w:highlight w:val="yellow"/>
        </w:rPr>
        <w:t xml:space="preserve">the drive to perform </w:t>
      </w:r>
      <w:r w:rsidRPr="002944EA">
        <w:rPr>
          <w:rStyle w:val="Emphasis"/>
        </w:rPr>
        <w:t xml:space="preserve">competencies </w:t>
      </w:r>
      <w:r w:rsidRPr="009E48EB">
        <w:rPr>
          <w:rStyle w:val="Emphasis"/>
          <w:highlight w:val="yellow"/>
        </w:rPr>
        <w:t>in normalized fashion allows all disabled bodies to be exploited</w:t>
      </w:r>
      <w:r>
        <w:t xml:space="preserve"> in ways impossible within industrial capitalism. To explain this move, I turn to Michael Hardt and affective labour. In his ground-breaking piece “Affective Labor,” Hardt outlines the succession of economic paradigms since the middle ages: “a first paradigm, in which agriculture and the extraction of raw materials dominated the economy; a second, in which industry and the manufacture of durable goods occupied the privilege position; and the current paradigm in which providing services and manipulating information are at the heart of economic production” (90). </w:t>
      </w:r>
      <w:r w:rsidRPr="00640C18">
        <w:rPr>
          <w:rStyle w:val="Emphasis"/>
          <w:highlight w:val="yellow"/>
        </w:rPr>
        <w:t>The</w:t>
      </w:r>
      <w:r w:rsidRPr="00640C18">
        <w:rPr>
          <w:rStyle w:val="Emphasis"/>
        </w:rPr>
        <w:t xml:space="preserve"> most </w:t>
      </w:r>
      <w:r w:rsidRPr="00640C18">
        <w:rPr>
          <w:rStyle w:val="Emphasis"/>
          <w:highlight w:val="yellow"/>
        </w:rPr>
        <w:t>recent shift</w:t>
      </w:r>
      <w:r w:rsidRPr="00640C18">
        <w:rPr>
          <w:rStyle w:val="Emphasis"/>
        </w:rPr>
        <w:t xml:space="preserve"> of post-modernization, from the secondary sector to the tertiary, </w:t>
      </w:r>
      <w:r w:rsidRPr="00640C18">
        <w:rPr>
          <w:rStyle w:val="Emphasis"/>
          <w:highlight w:val="yellow"/>
        </w:rPr>
        <w:t>marks the overshadowing</w:t>
      </w:r>
      <w:r w:rsidRPr="00640C18">
        <w:rPr>
          <w:rStyle w:val="Emphasis"/>
        </w:rPr>
        <w:t xml:space="preserve"> economic </w:t>
      </w:r>
      <w:r w:rsidRPr="00640C18">
        <w:rPr>
          <w:rStyle w:val="Emphasis"/>
          <w:highlight w:val="yellow"/>
        </w:rPr>
        <w:t>importance of</w:t>
      </w:r>
      <w:r w:rsidRPr="00640C18">
        <w:rPr>
          <w:rStyle w:val="Emphasis"/>
        </w:rPr>
        <w:t xml:space="preserve"> knowledge, information, </w:t>
      </w:r>
      <w:r w:rsidRPr="00640C18">
        <w:rPr>
          <w:rStyle w:val="Emphasis"/>
          <w:highlight w:val="yellow"/>
        </w:rPr>
        <w:t>communication, and affect</w:t>
      </w:r>
      <w:r>
        <w:t>. It is not that industrial production and the extraction of raw materials cease to play an important role, but rather that their role has been redefined through the informational economy such that production has become informationalized. Hardt argues that</w:t>
      </w:r>
      <w:r w:rsidRPr="0091797C">
        <w:rPr>
          <w:rStyle w:val="Emphasis"/>
        </w:rPr>
        <w:t xml:space="preserve"> within this economy, the quality and nature of labour has shifted from material—the production and selling of “stuff”—to immaterial labour—labour that produces immaterial goods.</w:t>
      </w:r>
      <w:r>
        <w:t xml:space="preserve"> In particular, there are three types of immaterial labour: 1) industrial production that has been informationalized 2) labour of analytic and symbolic tasks 3) production and manipulation of affect (which requires actual or virtual human contact and proximity). </w:t>
      </w:r>
      <w:r w:rsidRPr="00E90EA8">
        <w:rPr>
          <w:rStyle w:val="StyleUnderline"/>
        </w:rPr>
        <w:t xml:space="preserve">This third category is the one that most interests both Hardt and myself, for while </w:t>
      </w:r>
      <w:r w:rsidRPr="00640C18">
        <w:rPr>
          <w:rStyle w:val="StyleUnderline"/>
          <w:highlight w:val="yellow"/>
        </w:rPr>
        <w:t>those with communicative disabilities are</w:t>
      </w:r>
      <w:r w:rsidRPr="00E90EA8">
        <w:rPr>
          <w:rStyle w:val="StyleUnderline"/>
        </w:rPr>
        <w:t xml:space="preserve"> </w:t>
      </w:r>
      <w:r w:rsidRPr="00640C18">
        <w:rPr>
          <w:rStyle w:val="StyleUnderline"/>
          <w:highlight w:val="yellow"/>
        </w:rPr>
        <w:t>generally disadvantaged by the move to an informational economy and</w:t>
      </w:r>
      <w:r w:rsidRPr="00E90EA8">
        <w:rPr>
          <w:rStyle w:val="StyleUnderline"/>
        </w:rPr>
        <w:t xml:space="preserve"> immaterial labour, </w:t>
      </w:r>
      <w:r w:rsidRPr="00640C18">
        <w:rPr>
          <w:rStyle w:val="StyleUnderline"/>
          <w:highlight w:val="yellow"/>
        </w:rPr>
        <w:t>affective labour</w:t>
      </w:r>
      <w:r w:rsidRPr="00E90EA8">
        <w:rPr>
          <w:rStyle w:val="StyleUnderline"/>
        </w:rPr>
        <w:t xml:space="preserve"> </w:t>
      </w:r>
      <w:r w:rsidRPr="00640C18">
        <w:rPr>
          <w:rStyle w:val="Emphasis"/>
          <w:highlight w:val="yellow"/>
        </w:rPr>
        <w:t>significantly</w:t>
      </w:r>
      <w:r w:rsidRPr="00640C18">
        <w:rPr>
          <w:rStyle w:val="StyleUnderline"/>
          <w:highlight w:val="yellow"/>
        </w:rPr>
        <w:t xml:space="preserve"> reshapes the terrain of disability</w:t>
      </w:r>
      <w:r>
        <w:t xml:space="preserve">. The first two forms </w:t>
      </w:r>
      <w:r w:rsidRPr="00640C18">
        <w:rPr>
          <w:rStyle w:val="StyleUnderline"/>
        </w:rPr>
        <w:t xml:space="preserve">of </w:t>
      </w:r>
      <w:r w:rsidRPr="00640C18">
        <w:rPr>
          <w:rStyle w:val="StyleUnderline"/>
          <w:highlight w:val="yellow"/>
        </w:rPr>
        <w:t>immaterial labour are directly concerned with the exchange of information and knowledge</w:t>
      </w:r>
      <w:r w:rsidRPr="00640C18">
        <w:rPr>
          <w:highlight w:val="yellow"/>
        </w:rPr>
        <w:t>;</w:t>
      </w:r>
      <w:r>
        <w:t xml:space="preserve"> </w:t>
      </w:r>
      <w:r w:rsidRPr="00640C18">
        <w:rPr>
          <w:rStyle w:val="StyleUnderline"/>
          <w:highlight w:val="yellow"/>
        </w:rPr>
        <w:t>affective labour produces</w:t>
      </w:r>
      <w:r w:rsidRPr="00E90EA8">
        <w:rPr>
          <w:rStyle w:val="StyleUnderline"/>
        </w:rPr>
        <w:t xml:space="preserve"> affect</w:t>
      </w:r>
      <w:r>
        <w:t xml:space="preserve">: </w:t>
      </w:r>
      <w:r w:rsidRPr="008D3D72">
        <w:rPr>
          <w:rStyle w:val="StyleUnderline"/>
          <w:highlight w:val="yellow"/>
        </w:rPr>
        <w:t>“a feeling of ease, well-being, satisfaction, excitement, passion</w:t>
      </w:r>
      <w:r w:rsidRPr="008D3D72">
        <w:rPr>
          <w:rStyle w:val="StyleUnderline"/>
        </w:rPr>
        <w:t xml:space="preserve">—even </w:t>
      </w:r>
      <w:r w:rsidRPr="008D3D72">
        <w:rPr>
          <w:rStyle w:val="StyleUnderline"/>
          <w:highlight w:val="yellow"/>
        </w:rPr>
        <w:t>a sense of</w:t>
      </w:r>
      <w:r w:rsidRPr="008D3D72">
        <w:rPr>
          <w:rStyle w:val="StyleUnderline"/>
        </w:rPr>
        <w:t xml:space="preserve"> connectedness or </w:t>
      </w:r>
      <w:r w:rsidRPr="008D3D72">
        <w:rPr>
          <w:rStyle w:val="StyleUnderline"/>
          <w:highlight w:val="yellow"/>
        </w:rPr>
        <w:t>community</w:t>
      </w:r>
      <w:r w:rsidRPr="008D3D72">
        <w:rPr>
          <w:rStyle w:val="StyleUnderline"/>
        </w:rPr>
        <w:t>”</w:t>
      </w:r>
      <w:r>
        <w:t xml:space="preserve"> (96). In the most obvious sense, </w:t>
      </w:r>
      <w:r w:rsidRPr="00E90EA8">
        <w:rPr>
          <w:rStyle w:val="StyleUnderline"/>
        </w:rPr>
        <w:t>affective labour describes the service industry</w:t>
      </w:r>
      <w:r>
        <w:t xml:space="preserve">—Disneyland is in the business of selling a particular experience—but affective labour has also reconstituted the socio-economic terrain such that material goods are not sold anymore; that is, Starbucks does not sell coffee, but Zen, wholeness, and friendship while Mazda sells not cars but a lifestyle of freedom and adventure. </w:t>
      </w:r>
      <w:r w:rsidRPr="00F06477">
        <w:rPr>
          <w:rStyle w:val="Emphasis"/>
        </w:rPr>
        <w:t>The creation and manipulation of affect is central</w:t>
      </w:r>
      <w:r w:rsidRPr="00E90EA8">
        <w:rPr>
          <w:rStyle w:val="StyleUnderline"/>
        </w:rPr>
        <w:t>. Affective labour collides economy and culture, insofar as “production has become communicative, affective, de-instrumentalized, and ‘elevated’ to the level of human relations</w:t>
      </w:r>
      <w:r>
        <w:t xml:space="preserve">” (96). </w:t>
      </w:r>
      <w:r w:rsidRPr="00E90EA8">
        <w:rPr>
          <w:rStyle w:val="StyleUnderline"/>
          <w:highlight w:val="yellow"/>
        </w:rPr>
        <w:t>Through</w:t>
      </w:r>
      <w:r w:rsidRPr="00E90EA8">
        <w:rPr>
          <w:highlight w:val="yellow"/>
        </w:rPr>
        <w:t xml:space="preserve"> </w:t>
      </w:r>
      <w:r w:rsidRPr="00E90EA8">
        <w:rPr>
          <w:rStyle w:val="StyleUnderline"/>
          <w:highlight w:val="yellow"/>
        </w:rPr>
        <w:t>affective labour the human is constituted as a node of informational conductivity in relation to systems of communication between the production and consumption of commodities</w:t>
      </w:r>
      <w:r w:rsidRPr="009E48EB">
        <w:rPr>
          <w:rStyle w:val="StyleUnderline"/>
        </w:rPr>
        <w:t>.</w:t>
      </w:r>
      <w:r>
        <w:t xml:space="preserve"> Since communication is that which holds the fluid socio-economic structure of post-modernization together, </w:t>
      </w:r>
      <w:r w:rsidRPr="00E90EA8">
        <w:rPr>
          <w:rStyle w:val="StyleUnderline"/>
          <w:highlight w:val="yellow"/>
        </w:rPr>
        <w:t>informational conductivity becomes key to competing</w:t>
      </w:r>
      <w:r>
        <w:t xml:space="preserve"> and surviving. Existing as informational nodes, </w:t>
      </w:r>
      <w:r w:rsidRPr="00E90EA8">
        <w:rPr>
          <w:rStyle w:val="Emphasis"/>
          <w:highlight w:val="yellow"/>
        </w:rPr>
        <w:t>those with communicative disabilities distort and put stress on the mechanisms of production and are therefore disadvantaged in highly competitive markets</w:t>
      </w:r>
      <w:r>
        <w:t xml:space="preserve"> that exploit human capital. Yet labor is not only produced communicatively, but reciprocally produces informationally structured subjectivities. While Hardt does not here make this connection, affective labour dissolves the informationally closed body-as-organism/body-as-machine constituted by industrialism and ushers in the informationally open posthuman. Through affective labour, communicative disability thus threatens posthuman subjectivity by being unmalleable and impermeable to information flow. </w:t>
      </w:r>
      <w:r w:rsidRPr="00E90EA8">
        <w:rPr>
          <w:rStyle w:val="StyleUnderline"/>
          <w:highlight w:val="yellow"/>
        </w:rPr>
        <w:t>Those who are disabled communicatively are</w:t>
      </w:r>
      <w:r w:rsidRPr="00E90EA8">
        <w:rPr>
          <w:rStyle w:val="StyleUnderline"/>
        </w:rPr>
        <w:t xml:space="preserve"> further </w:t>
      </w:r>
      <w:r w:rsidRPr="00E90EA8">
        <w:rPr>
          <w:rStyle w:val="StyleUnderline"/>
          <w:highlight w:val="yellow"/>
        </w:rPr>
        <w:t>marginalized</w:t>
      </w:r>
      <w:r w:rsidRPr="00E90EA8">
        <w:rPr>
          <w:rStyle w:val="StyleUnderline"/>
        </w:rPr>
        <w:t xml:space="preserve"> insofar </w:t>
      </w:r>
      <w:r w:rsidRPr="00E90EA8">
        <w:rPr>
          <w:rStyle w:val="StyleUnderline"/>
          <w:highlight w:val="yellow"/>
        </w:rPr>
        <w:t>as affective labour is particularly concerned with producing marketable affects</w:t>
      </w:r>
      <w:r w:rsidRPr="00E90EA8">
        <w:rPr>
          <w:rStyle w:val="StyleUnderline"/>
        </w:rPr>
        <w:t>. This has led to the aestheticization of socio-economic space. The common fear, anxiety, and discomfort experienced in the presence of disability—the disruption of the perceptual field—is now internal to the production of capital</w:t>
      </w:r>
      <w:r>
        <w:t>. The marketable product of affective labour depends upon aesthetically normalized human contact, communication, and projection of ability and the self</w:t>
      </w:r>
      <w:r w:rsidRPr="00E90EA8">
        <w:rPr>
          <w:rStyle w:val="StyleUnderline"/>
        </w:rPr>
        <w:t xml:space="preserve">. </w:t>
      </w:r>
      <w:r w:rsidRPr="00E90EA8">
        <w:rPr>
          <w:rStyle w:val="StyleUnderline"/>
          <w:highlight w:val="yellow"/>
        </w:rPr>
        <w:t>The drive to advertise ourselves</w:t>
      </w:r>
      <w:r w:rsidRPr="00E90EA8">
        <w:rPr>
          <w:rStyle w:val="StyleUnderline"/>
        </w:rPr>
        <w:t xml:space="preserve"> troubles the borders of ‘disability’ and </w:t>
      </w:r>
      <w:r w:rsidRPr="00E90EA8">
        <w:rPr>
          <w:rStyle w:val="StyleUnderline"/>
          <w:highlight w:val="yellow"/>
        </w:rPr>
        <w:t>oppresses those who</w:t>
      </w:r>
      <w:r w:rsidRPr="00E90EA8">
        <w:rPr>
          <w:rStyle w:val="StyleUnderline"/>
        </w:rPr>
        <w:t xml:space="preserve">, for example, </w:t>
      </w:r>
      <w:r w:rsidRPr="00E90EA8">
        <w:rPr>
          <w:rStyle w:val="StyleUnderline"/>
          <w:highlight w:val="yellow"/>
        </w:rPr>
        <w:t>stutter, far beyond what was experienced</w:t>
      </w:r>
      <w:r w:rsidRPr="00E90EA8">
        <w:rPr>
          <w:rStyle w:val="StyleUnderline"/>
        </w:rPr>
        <w:t xml:space="preserve"> in industrialized capitalism</w:t>
      </w:r>
      <w:r>
        <w:t>. In this way, neoliberal ableism and affective labour stretch the conception of a normalized body to often unlivable proportions. It is of course true that the stigmatization and enfreakment of the disabled body was economically marginalizing within industrial capitalism (and before), however, the turn to affective labour collapses any previously existing space between asethetics and economics. Consider this response of one forthright interviewer to Marty Jezer, a stutterer: “I’m going to be frank. You’ve got all the qualifications to be a good copywriter. But in advertising it is image that counts. Executives aren’t as impressed by talent and creativity as they are by a person’s ability to fit in . . . Take care of your speech and come back</w:t>
      </w:r>
      <w:r w:rsidRPr="009E48EB">
        <w:rPr>
          <w:rStyle w:val="StyleUnderline"/>
        </w:rPr>
        <w:t>. You’ll never get a job in advertising until you learn to talk</w:t>
      </w:r>
      <w:r>
        <w:t xml:space="preserve">.” Jezer’s marginalization is twofold: in the first place, he is marginalized by disrupting information flow since according to post-modernization, the entirety of journalism is structured by informationalization. Yet secondly, </w:t>
      </w:r>
      <w:r w:rsidRPr="009E48EB">
        <w:rPr>
          <w:rStyle w:val="Emphasis"/>
          <w:highlight w:val="yellow"/>
        </w:rPr>
        <w:t>the drive to perform competencies in a normalized fashion runs roughshod over bodies affectively abnormal</w:t>
      </w:r>
      <w:r>
        <w:t xml:space="preserve">. Jezer’s marginization is inseperable from the asethetics of human interaction and the production of marketable affect. </w:t>
      </w:r>
      <w:r w:rsidRPr="00F06477">
        <w:rPr>
          <w:rStyle w:val="Emphasis"/>
        </w:rPr>
        <w:t>While people with explicit communicative disabilities are the most obvious examples of those sidelined within an informational economy, all disabilities are reconfigured by neoliberalism and affective labour.</w:t>
      </w:r>
      <w:r>
        <w:t xml:space="preserve"> Through the logic of affective labour all disabilities, like all abilities, are now communicative. Bodies now primarily produce not material goods but affect and are situated within communicative socio-economic networks. Thinking seriously about communication and disability may thus be an important move in pushing disability theory further, into uncharted territory.</w:t>
      </w:r>
    </w:p>
    <w:p w:rsidR="0048241C" w:rsidRPr="00D31913" w:rsidRDefault="0048241C" w:rsidP="0048241C">
      <w:pPr>
        <w:pStyle w:val="Heading4"/>
      </w:pPr>
      <w:r w:rsidRPr="00D31913">
        <w:t xml:space="preserve">Modernity and civil society was constructed around European notions of humanism in which to be normal was to be white, European, male, CIS, straight, and abled bodied. To be normal is to deny who we are.  </w:t>
      </w:r>
    </w:p>
    <w:p w:rsidR="0048241C" w:rsidRPr="00973D3E" w:rsidRDefault="0048241C" w:rsidP="0048241C">
      <w:pPr>
        <w:rPr>
          <w:b/>
          <w:sz w:val="26"/>
        </w:rPr>
      </w:pPr>
      <w:r w:rsidRPr="004B0004">
        <w:rPr>
          <w:rStyle w:val="Style13ptBold"/>
        </w:rPr>
        <w:t>Goodley et’al 14</w:t>
      </w:r>
      <w:r w:rsidRPr="004B0004">
        <w:t xml:space="preserve"> [Goodley, Dan, Rebecca Lawthom, and Katherine Runswick Cole. "Posthuman disability studies." Subjectivity 7.4 (2014): 342-361.</w:t>
      </w:r>
      <w:r>
        <w:t xml:space="preserve"> </w:t>
      </w:r>
      <w:hyperlink r:id="rId9" w:history="1">
        <w:r w:rsidRPr="00851ED4">
          <w:rPr>
            <w:rStyle w:val="Hyperlink"/>
          </w:rPr>
          <w:t>http://eprints.whiterose.ac.uk/82975/1/Posthuman_disability_studies_paper_for_Subjectivitylibre%20%282%29.pdf</w:t>
        </w:r>
      </w:hyperlink>
      <w:r w:rsidRPr="004B0004">
        <w:t>]</w:t>
      </w:r>
      <w:r>
        <w:t xml:space="preserve"> BL</w:t>
      </w:r>
    </w:p>
    <w:p w:rsidR="0048241C" w:rsidRPr="007D3904" w:rsidRDefault="0048241C" w:rsidP="0048241C">
      <w:pPr>
        <w:jc w:val="both"/>
        <w:rPr>
          <w:b/>
          <w:sz w:val="24"/>
          <w:u w:val="single"/>
        </w:rPr>
      </w:pPr>
      <w:r w:rsidRPr="007D3904">
        <w:rPr>
          <w:sz w:val="16"/>
        </w:rPr>
        <w:t>This paper explores the human through critical disability studies and the theories of Rosi Braidotti</w:t>
      </w:r>
      <w:r w:rsidRPr="007D3904">
        <w:rPr>
          <w:b/>
          <w:sz w:val="24"/>
          <w:u w:val="single"/>
        </w:rPr>
        <w:t xml:space="preserve">. We ask: </w:t>
      </w:r>
      <w:r w:rsidRPr="007D3904">
        <w:rPr>
          <w:b/>
          <w:sz w:val="24"/>
          <w:highlight w:val="cyan"/>
          <w:u w:val="single"/>
        </w:rPr>
        <w:t>what does it mean to be human in the 21st</w:t>
      </w:r>
      <w:r w:rsidRPr="007D3904">
        <w:rPr>
          <w:b/>
          <w:sz w:val="24"/>
          <w:u w:val="single"/>
        </w:rPr>
        <w:t xml:space="preserve"> Century and in what ways does disability enhance these meanings? </w:t>
      </w:r>
      <w:r w:rsidRPr="007D3904">
        <w:rPr>
          <w:sz w:val="16"/>
        </w:rPr>
        <w:t>In addressing this question we seek to work through entangled connections of nature, society, technology, medicine, biopower and culture to consider the extent to which the human might be an outdated phenomenon, replaced by Braidotti’s posthuman condition. We then introduce disability as a political category, an identity and a moment of relational ethics. Critical disability studies, we argue, are perfectly at ease with the posthuman because disability has always contravened the traditional classical humanist conception of what it means to be human. Disability also invites a critical analysis of the posthuman. We examine the ways in which disability and posthuman work together, enhancing and complicating one another in ways that raise important questions about the kinds of life and death we value. We consider three of Braidotti’s themes in relation to disability: I. Life beyond the self: Rethinking enhancement; II. Life beyond the species: Rethinking animal; III. Life beyond death: Rethinking death. We conclude by advocating a posthuman disability studies that responds directly to contemporary complexities around the human whilst celebrating moments of difference and disruptioni . (1) Introduction: Have you ever been human? ‘Not all of us can say, with any degree of certainty, that we have always been human, or that we are only that. Some of us are not even considered fully human now, let alone at previous moments of Western social, political and scientific history (Braidotti, 2013: 1). This quote kick-starts Rosi Braidotti’s text and initiates a key task of her book: to target/secure the problem/possibility of the post/human.</w:t>
      </w:r>
      <w:r w:rsidRPr="007D3904">
        <w:rPr>
          <w:b/>
          <w:sz w:val="24"/>
          <w:u w:val="single"/>
        </w:rPr>
        <w:t xml:space="preserve"> </w:t>
      </w:r>
      <w:r w:rsidRPr="007D3904">
        <w:rPr>
          <w:b/>
          <w:sz w:val="24"/>
          <w:highlight w:val="cyan"/>
          <w:u w:val="single"/>
        </w:rPr>
        <w:t xml:space="preserve">The human, </w:t>
      </w:r>
      <w:r w:rsidRPr="007D3904">
        <w:rPr>
          <w:b/>
          <w:sz w:val="24"/>
          <w:u w:val="single"/>
        </w:rPr>
        <w:t xml:space="preserve">as it is classically understood, </w:t>
      </w:r>
      <w:r w:rsidRPr="007D3904">
        <w:rPr>
          <w:b/>
          <w:sz w:val="24"/>
          <w:highlight w:val="cyan"/>
          <w:u w:val="single"/>
        </w:rPr>
        <w:t>is a</w:t>
      </w:r>
      <w:r w:rsidRPr="007D3904">
        <w:rPr>
          <w:b/>
          <w:sz w:val="24"/>
          <w:u w:val="single"/>
        </w:rPr>
        <w:t xml:space="preserve"> self-aggrandising, abstract ideal and </w:t>
      </w:r>
      <w:r w:rsidRPr="007D3904">
        <w:rPr>
          <w:b/>
          <w:sz w:val="24"/>
          <w:highlight w:val="cyan"/>
          <w:u w:val="single"/>
        </w:rPr>
        <w:t xml:space="preserve">symbol of </w:t>
      </w:r>
      <w:r w:rsidRPr="007D3904">
        <w:rPr>
          <w:b/>
          <w:sz w:val="24"/>
          <w:u w:val="single"/>
        </w:rPr>
        <w:t xml:space="preserve">classical </w:t>
      </w:r>
      <w:r w:rsidRPr="007D3904">
        <w:rPr>
          <w:b/>
          <w:sz w:val="24"/>
          <w:highlight w:val="cyan"/>
          <w:u w:val="single"/>
        </w:rPr>
        <w:t>humanity that was born in Europe</w:t>
      </w:r>
      <w:r w:rsidRPr="007D3904">
        <w:rPr>
          <w:b/>
          <w:sz w:val="24"/>
          <w:u w:val="single"/>
        </w:rPr>
        <w:t xml:space="preserve"> ‘predicated on eighteenth and nineteenth-century renditions of classical Antiquity and Italian Renaissance ideals’ (Ibid: 13) and shaped, more recently, through modernist and capitalist mouldings. ‘Humanity’ Braidotti (2013: 24) notes, ‘is very much </w:t>
      </w:r>
      <w:r w:rsidRPr="007D3904">
        <w:rPr>
          <w:b/>
          <w:sz w:val="24"/>
          <w:highlight w:val="cyan"/>
          <w:u w:val="single"/>
        </w:rPr>
        <w:t>a male</w:t>
      </w:r>
      <w:r w:rsidRPr="007D3904">
        <w:rPr>
          <w:b/>
          <w:sz w:val="24"/>
          <w:u w:val="single"/>
        </w:rPr>
        <w:t xml:space="preserve"> of the species: it is a he’. Moreover, ‘he is </w:t>
      </w:r>
      <w:r w:rsidRPr="007D3904">
        <w:rPr>
          <w:b/>
          <w:sz w:val="24"/>
          <w:highlight w:val="cyan"/>
          <w:u w:val="single"/>
        </w:rPr>
        <w:t>white, European, handsome and able-bodied</w:t>
      </w:r>
      <w:r w:rsidRPr="007D3904">
        <w:rPr>
          <w:b/>
          <w:sz w:val="24"/>
          <w:u w:val="single"/>
        </w:rPr>
        <w:t>’ (Braidotti, 2013: 24), ‘</w:t>
      </w:r>
      <w:r w:rsidRPr="007D3904">
        <w:rPr>
          <w:b/>
          <w:sz w:val="24"/>
          <w:highlight w:val="cyan"/>
          <w:u w:val="single"/>
        </w:rPr>
        <w:t>an ideal of bodily perfection’</w:t>
      </w:r>
      <w:r w:rsidRPr="007D3904">
        <w:rPr>
          <w:b/>
          <w:sz w:val="24"/>
          <w:u w:val="single"/>
        </w:rPr>
        <w:t xml:space="preserve"> (Ibid: 13), ‘implicitly</w:t>
      </w:r>
      <w:r w:rsidRPr="007D3904">
        <w:rPr>
          <w:b/>
          <w:sz w:val="24"/>
          <w:highlight w:val="cyan"/>
          <w:u w:val="single"/>
        </w:rPr>
        <w:t xml:space="preserve"> assumed to be masculine</w:t>
      </w:r>
      <w:r w:rsidRPr="007D3904">
        <w:rPr>
          <w:b/>
          <w:sz w:val="24"/>
          <w:u w:val="single"/>
        </w:rPr>
        <w:t xml:space="preserve">, white, urbanized, </w:t>
      </w:r>
      <w:r w:rsidRPr="007D3904">
        <w:rPr>
          <w:b/>
          <w:sz w:val="24"/>
          <w:highlight w:val="cyan"/>
          <w:u w:val="single"/>
        </w:rPr>
        <w:t>speaking a standard language, heterosexually inscribed in a reproductive unit and a full citizen of a recognised polity’</w:t>
      </w:r>
      <w:r w:rsidRPr="007D3904">
        <w:rPr>
          <w:b/>
          <w:sz w:val="24"/>
          <w:u w:val="single"/>
        </w:rPr>
        <w:t xml:space="preserve"> </w:t>
      </w:r>
      <w:r w:rsidRPr="007D3904">
        <w:rPr>
          <w:sz w:val="16"/>
        </w:rPr>
        <w:t>(Ibid: 65), ‘a rational animal endowed with language’ (Ibid: 141).</w:t>
      </w:r>
      <w:r w:rsidRPr="007D3904">
        <w:rPr>
          <w:b/>
          <w:sz w:val="24"/>
          <w:u w:val="single"/>
        </w:rPr>
        <w:t xml:space="preserve"> This means that while all citizens are humans ‘some or more mortal than others’ (Ibid: 15) and, conversely, some are more disposable than others. </w:t>
      </w:r>
      <w:r w:rsidRPr="007D3904">
        <w:rPr>
          <w:b/>
          <w:sz w:val="24"/>
          <w:highlight w:val="cyan"/>
          <w:u w:val="single"/>
        </w:rPr>
        <w:t xml:space="preserve">This humanism has a Eurocentric core and Imperialist tendencies, meaning </w:t>
      </w:r>
      <w:r w:rsidRPr="007D3904">
        <w:rPr>
          <w:b/>
          <w:sz w:val="24"/>
          <w:u w:val="single"/>
        </w:rPr>
        <w:t xml:space="preserve">that many of </w:t>
      </w:r>
      <w:r w:rsidRPr="007D3904">
        <w:rPr>
          <w:b/>
          <w:sz w:val="24"/>
          <w:highlight w:val="cyan"/>
          <w:u w:val="single"/>
        </w:rPr>
        <w:t xml:space="preserve">those outside of Europe </w:t>
      </w:r>
      <w:r w:rsidRPr="007D3904">
        <w:rPr>
          <w:b/>
          <w:sz w:val="24"/>
          <w:u w:val="single"/>
        </w:rPr>
        <w:t xml:space="preserve">(including many in the colonies) </w:t>
      </w:r>
      <w:r w:rsidRPr="007D3904">
        <w:rPr>
          <w:b/>
          <w:sz w:val="24"/>
          <w:highlight w:val="cyan"/>
          <w:u w:val="single"/>
        </w:rPr>
        <w:t xml:space="preserve">became known as less than human </w:t>
      </w:r>
      <w:r w:rsidRPr="007D3904">
        <w:rPr>
          <w:b/>
          <w:sz w:val="24"/>
          <w:u w:val="single"/>
        </w:rPr>
        <w:t>or inhuman.</w:t>
      </w:r>
      <w:r w:rsidRPr="007D3904">
        <w:rPr>
          <w:sz w:val="16"/>
        </w:rPr>
        <w:t xml:space="preserve"> To this, of course, critical disability studies scholars would add humanism’s convenient relationship with medicalisation and psychologisation as colonizing tendencies of the body and psyche.</w:t>
      </w:r>
      <w:r w:rsidRPr="007D3904">
        <w:rPr>
          <w:b/>
          <w:sz w:val="24"/>
          <w:u w:val="single"/>
        </w:rPr>
        <w:t xml:space="preserve"> </w:t>
      </w:r>
      <w:r w:rsidRPr="007D3904">
        <w:rPr>
          <w:b/>
          <w:sz w:val="24"/>
          <w:highlight w:val="cyan"/>
          <w:u w:val="single"/>
        </w:rPr>
        <w:t>‘The disabled’ and the ‘Non-Europeans’</w:t>
      </w:r>
      <w:r w:rsidRPr="007D3904">
        <w:rPr>
          <w:b/>
          <w:sz w:val="24"/>
          <w:u w:val="single"/>
        </w:rPr>
        <w:t xml:space="preserve"> (grouped as homogeneous categories) </w:t>
      </w:r>
      <w:r w:rsidRPr="007D3904">
        <w:rPr>
          <w:b/>
          <w:sz w:val="24"/>
          <w:highlight w:val="cyan"/>
          <w:u w:val="single"/>
        </w:rPr>
        <w:t>become known in terms of what they are not.</w:t>
      </w:r>
      <w:r w:rsidRPr="007D3904">
        <w:rPr>
          <w:b/>
          <w:sz w:val="24"/>
          <w:u w:val="single"/>
        </w:rPr>
        <w:t xml:space="preserve"> </w:t>
      </w:r>
      <w:r w:rsidRPr="007D3904">
        <w:rPr>
          <w:b/>
          <w:sz w:val="24"/>
          <w:highlight w:val="cyan"/>
          <w:u w:val="single"/>
        </w:rPr>
        <w:t xml:space="preserve">Humanism’s arrogant centering of classical ‘man’ fitted </w:t>
      </w:r>
      <w:r w:rsidRPr="007D3904">
        <w:rPr>
          <w:b/>
          <w:sz w:val="24"/>
          <w:u w:val="single"/>
        </w:rPr>
        <w:t>directly with what Lacan (1977) would term a</w:t>
      </w:r>
      <w:r w:rsidRPr="007D3904">
        <w:rPr>
          <w:b/>
          <w:sz w:val="24"/>
          <w:highlight w:val="cyan"/>
          <w:u w:val="single"/>
        </w:rPr>
        <w:t xml:space="preserve"> mis-recognition of selfdetermination and authority.</w:t>
      </w:r>
      <w:r w:rsidRPr="007D3904">
        <w:rPr>
          <w:b/>
          <w:sz w:val="24"/>
          <w:u w:val="single"/>
        </w:rPr>
        <w:t xml:space="preserve"> </w:t>
      </w:r>
      <w:r w:rsidRPr="007D3904">
        <w:rPr>
          <w:sz w:val="16"/>
        </w:rPr>
        <w:t xml:space="preserve">And this authoritative humanist ideal is one that people rarely match up to you. </w:t>
      </w:r>
    </w:p>
    <w:p w:rsidR="0048241C" w:rsidRDefault="0048241C" w:rsidP="0048241C">
      <w:r w:rsidRPr="0048241C">
        <w:t>as a way to achieve humanness such a creation is black liberation.</w:t>
      </w:r>
    </w:p>
    <w:p w:rsidR="0048241C" w:rsidRPr="00D73266" w:rsidRDefault="0048241C" w:rsidP="0048241C">
      <w:pPr>
        <w:pStyle w:val="Heading4"/>
        <w:rPr>
          <w:rFonts w:ascii="Georgia" w:hAnsi="Georgia"/>
        </w:rPr>
      </w:pPr>
      <w:r>
        <w:rPr>
          <w:rFonts w:ascii="Georgia" w:hAnsi="Georgia"/>
        </w:rPr>
        <w:t>Their understanding of community requires the self-management of capacity which is exclusive</w:t>
      </w:r>
    </w:p>
    <w:p w:rsidR="0048241C" w:rsidRPr="00D73266" w:rsidRDefault="0048241C" w:rsidP="0048241C">
      <w:pPr>
        <w:rPr>
          <w:rFonts w:ascii="Georgia" w:hAnsi="Georgia"/>
          <w:b/>
          <w:sz w:val="20"/>
          <w:szCs w:val="20"/>
        </w:rPr>
      </w:pPr>
      <w:r w:rsidRPr="00D73266">
        <w:rPr>
          <w:rFonts w:ascii="Georgia" w:hAnsi="Georgia"/>
          <w:b/>
          <w:sz w:val="26"/>
          <w:szCs w:val="26"/>
        </w:rPr>
        <w:t>Shildrick 2015</w:t>
      </w:r>
      <w:r w:rsidRPr="00D73266">
        <w:rPr>
          <w:rFonts w:ascii="Georgia" w:hAnsi="Georgia"/>
          <w:b/>
          <w:sz w:val="20"/>
          <w:szCs w:val="20"/>
        </w:rPr>
        <w:t xml:space="preserve"> </w:t>
      </w:r>
      <w:r w:rsidRPr="00D73266">
        <w:rPr>
          <w:rFonts w:ascii="Georgia" w:hAnsi="Georgia"/>
          <w:b/>
          <w:sz w:val="16"/>
          <w:szCs w:val="16"/>
        </w:rPr>
        <w:t>(Margrit Shildrick is Professor of Gender and Knowledge Production at Linköping University, and Adjunct Professor of Critical Disability Studies at York University, Toronto. Her research covers postmodern feminist and cultural theory, bioethics, critical disability studies and body theory. Books include Leaky Bodies and Boundaries: Feminism, (Bio)ethics and Postmodernism (1997), Embodying the Monster: Encounters with the Vulnerable Self (2002) and Dangerous Discourses of Disability, Sexuality and Subjectivity (2009), as well as edited collections and many journal articles. “living on; not getting better” in feminist review 111 2015 edited for ableist language in brackets)DR 17</w:t>
      </w:r>
    </w:p>
    <w:p w:rsidR="0048241C" w:rsidRDefault="0048241C" w:rsidP="0048241C">
      <w:pPr>
        <w:spacing w:line="240" w:lineRule="auto"/>
        <w:rPr>
          <w:rFonts w:ascii="Georgia" w:hAnsi="Georgia"/>
          <w:b/>
          <w:u w:val="single"/>
        </w:rPr>
      </w:pPr>
      <w:r w:rsidRPr="00D73266">
        <w:rPr>
          <w:rFonts w:ascii="Georgia" w:hAnsi="Georgia"/>
          <w:b/>
          <w:u w:val="single"/>
        </w:rPr>
        <w:t>This coextensive link between political</w:t>
      </w:r>
      <w:r w:rsidRPr="0098091C">
        <w:rPr>
          <w:rFonts w:ascii="Georgia" w:hAnsi="Georgia"/>
          <w:sz w:val="14"/>
        </w:rPr>
        <w:t xml:space="preserve"> and economic </w:t>
      </w:r>
      <w:r w:rsidRPr="00D73266">
        <w:rPr>
          <w:rFonts w:ascii="Georgia" w:hAnsi="Georgia"/>
          <w:b/>
          <w:u w:val="single"/>
        </w:rPr>
        <w:t>utility and debility is further [enhanced]</w:t>
      </w:r>
      <w:r w:rsidRPr="0098091C">
        <w:rPr>
          <w:rFonts w:ascii="Georgia" w:hAnsi="Georgia"/>
          <w:sz w:val="14"/>
        </w:rPr>
        <w:t xml:space="preserve"> </w:t>
      </w:r>
      <w:r w:rsidRPr="0098091C">
        <w:rPr>
          <w:rFonts w:ascii="Georgia" w:hAnsi="Georgia"/>
          <w:strike/>
          <w:sz w:val="14"/>
        </w:rPr>
        <w:t>mobilised</w:t>
      </w:r>
      <w:r w:rsidRPr="0098091C">
        <w:rPr>
          <w:rFonts w:ascii="Georgia" w:hAnsi="Georgia"/>
          <w:sz w:val="14"/>
        </w:rPr>
        <w:t xml:space="preserve">, then, </w:t>
      </w:r>
      <w:r w:rsidRPr="00D73266">
        <w:rPr>
          <w:rFonts w:ascii="Georgia" w:hAnsi="Georgia"/>
          <w:b/>
          <w:u w:val="single"/>
        </w:rPr>
        <w:t>by the distinctively neo-liberal interface between the always already debilitated individual and</w:t>
      </w:r>
      <w:r w:rsidRPr="0098091C">
        <w:rPr>
          <w:rFonts w:ascii="Georgia" w:hAnsi="Georgia"/>
          <w:sz w:val="14"/>
        </w:rPr>
        <w:t xml:space="preserve"> the </w:t>
      </w:r>
      <w:r w:rsidRPr="00D73266">
        <w:rPr>
          <w:rFonts w:ascii="Georgia" w:hAnsi="Georgia"/>
          <w:b/>
          <w:u w:val="single"/>
        </w:rPr>
        <w:t>organisation</w:t>
      </w:r>
      <w:r w:rsidRPr="0098091C">
        <w:rPr>
          <w:rFonts w:ascii="Georgia" w:hAnsi="Georgia"/>
          <w:sz w:val="14"/>
        </w:rPr>
        <w:t xml:space="preserve"> of capital. </w:t>
      </w:r>
      <w:r w:rsidRPr="00D73266">
        <w:rPr>
          <w:rFonts w:ascii="Georgia" w:hAnsi="Georgia"/>
          <w:b/>
          <w:highlight w:val="yellow"/>
          <w:u w:val="single"/>
        </w:rPr>
        <w:t>Where the stress is</w:t>
      </w:r>
      <w:r w:rsidRPr="00D73266">
        <w:rPr>
          <w:rFonts w:ascii="Georgia" w:hAnsi="Georgia"/>
          <w:b/>
          <w:u w:val="single"/>
        </w:rPr>
        <w:t xml:space="preserve"> relentlessly </w:t>
      </w:r>
      <w:r w:rsidRPr="00D73266">
        <w:rPr>
          <w:rFonts w:ascii="Georgia" w:hAnsi="Georgia"/>
          <w:b/>
          <w:highlight w:val="yellow"/>
          <w:u w:val="single"/>
        </w:rPr>
        <w:t>on</w:t>
      </w:r>
      <w:r w:rsidRPr="00D73266">
        <w:rPr>
          <w:rFonts w:ascii="Georgia" w:hAnsi="Georgia"/>
          <w:b/>
          <w:u w:val="single"/>
        </w:rPr>
        <w:t xml:space="preserve"> the responsibility of </w:t>
      </w:r>
      <w:r w:rsidRPr="00D73266">
        <w:rPr>
          <w:rFonts w:ascii="Georgia" w:hAnsi="Georgia"/>
          <w:b/>
          <w:highlight w:val="yellow"/>
          <w:u w:val="single"/>
        </w:rPr>
        <w:t>each of us to maximise our own capacities through self-management rather than collective</w:t>
      </w:r>
      <w:r w:rsidRPr="0098091C">
        <w:rPr>
          <w:rFonts w:ascii="Georgia" w:hAnsi="Georgia"/>
          <w:sz w:val="14"/>
        </w:rPr>
        <w:t xml:space="preserve"> social </w:t>
      </w:r>
      <w:r w:rsidRPr="00D73266">
        <w:rPr>
          <w:rFonts w:ascii="Georgia" w:hAnsi="Georgia"/>
          <w:b/>
          <w:highlight w:val="yellow"/>
          <w:u w:val="single"/>
        </w:rPr>
        <w:t>care</w:t>
      </w:r>
      <w:r w:rsidRPr="0098091C">
        <w:rPr>
          <w:rFonts w:ascii="Georgia" w:hAnsi="Georgia"/>
          <w:sz w:val="14"/>
        </w:rPr>
        <w:t xml:space="preserve"> (Rose, 1996), </w:t>
      </w:r>
      <w:r w:rsidRPr="00D73266">
        <w:rPr>
          <w:rFonts w:ascii="Georgia" w:hAnsi="Georgia"/>
          <w:b/>
          <w:highlight w:val="yellow"/>
          <w:u w:val="single"/>
        </w:rPr>
        <w:t>the illusion of atomistic</w:t>
      </w:r>
      <w:r w:rsidRPr="00D73266">
        <w:rPr>
          <w:rFonts w:ascii="Georgia" w:hAnsi="Georgia"/>
          <w:b/>
          <w:u w:val="single"/>
        </w:rPr>
        <w:t xml:space="preserve"> sovereign </w:t>
      </w:r>
      <w:r w:rsidRPr="00D73266">
        <w:rPr>
          <w:rFonts w:ascii="Georgia" w:hAnsi="Georgia"/>
          <w:b/>
          <w:highlight w:val="yellow"/>
          <w:u w:val="single"/>
        </w:rPr>
        <w:t>subjectivity reappears</w:t>
      </w:r>
      <w:r w:rsidRPr="0098091C">
        <w:rPr>
          <w:rFonts w:ascii="Georgia" w:hAnsi="Georgia"/>
          <w:sz w:val="14"/>
        </w:rPr>
        <w:t>—and perhaps it never left us in the global North—</w:t>
      </w:r>
      <w:r w:rsidRPr="00D73266">
        <w:rPr>
          <w:rFonts w:ascii="Georgia" w:hAnsi="Georgia"/>
          <w:b/>
          <w:u w:val="single"/>
        </w:rPr>
        <w:t>as the guarantee th</w:t>
      </w:r>
      <w:r w:rsidRPr="00D73266">
        <w:rPr>
          <w:rFonts w:ascii="Georgia" w:hAnsi="Georgia"/>
          <w:b/>
          <w:highlight w:val="yellow"/>
          <w:u w:val="single"/>
        </w:rPr>
        <w:t>at our individual choices will make a difference.</w:t>
      </w:r>
      <w:r w:rsidRPr="00D73266">
        <w:rPr>
          <w:rFonts w:ascii="Georgia" w:hAnsi="Georgia"/>
          <w:b/>
          <w:u w:val="single"/>
        </w:rPr>
        <w:t xml:space="preserve"> Indeed</w:t>
      </w:r>
      <w:r w:rsidRPr="0098091C">
        <w:rPr>
          <w:rFonts w:ascii="Georgia" w:hAnsi="Georgia"/>
          <w:sz w:val="14"/>
        </w:rPr>
        <w:t xml:space="preserve">, to resist the drive to autonomous choice or </w:t>
      </w:r>
      <w:r w:rsidRPr="00D73266">
        <w:rPr>
          <w:rFonts w:ascii="Georgia" w:hAnsi="Georgia"/>
          <w:b/>
          <w:highlight w:val="yellow"/>
          <w:u w:val="single"/>
        </w:rPr>
        <w:t xml:space="preserve">to fail to exercise it is </w:t>
      </w:r>
      <w:r w:rsidRPr="00D73266">
        <w:rPr>
          <w:rFonts w:ascii="Georgia" w:hAnsi="Georgia"/>
          <w:b/>
          <w:u w:val="single"/>
        </w:rPr>
        <w:t xml:space="preserve">to fall outside the norms of neo-liberal society, </w:t>
      </w:r>
      <w:r w:rsidRPr="00D73266">
        <w:rPr>
          <w:rFonts w:ascii="Georgia" w:hAnsi="Georgia"/>
          <w:b/>
          <w:highlight w:val="yellow"/>
          <w:u w:val="single"/>
        </w:rPr>
        <w:t>to become socially marginalised</w:t>
      </w:r>
      <w:r w:rsidRPr="0098091C">
        <w:rPr>
          <w:rFonts w:ascii="Georgia" w:hAnsi="Georgia"/>
          <w:sz w:val="14"/>
        </w:rPr>
        <w:t xml:space="preserve">.5 </w:t>
      </w:r>
      <w:r w:rsidRPr="00D73266">
        <w:rPr>
          <w:rFonts w:ascii="Georgia" w:hAnsi="Georgia"/>
          <w:b/>
          <w:highlight w:val="yellow"/>
          <w:u w:val="single"/>
        </w:rPr>
        <w:t>The promise</w:t>
      </w:r>
      <w:r w:rsidRPr="00D73266">
        <w:rPr>
          <w:rFonts w:ascii="Georgia" w:hAnsi="Georgia"/>
          <w:b/>
          <w:u w:val="single"/>
        </w:rPr>
        <w:t xml:space="preserve"> for the generality </w:t>
      </w:r>
      <w:r w:rsidRPr="00D73266">
        <w:rPr>
          <w:rFonts w:ascii="Georgia" w:hAnsi="Georgia"/>
          <w:b/>
          <w:highlight w:val="yellow"/>
          <w:u w:val="single"/>
        </w:rPr>
        <w:t xml:space="preserve">is that through personal strategies of body management, debility can be </w:t>
      </w:r>
      <w:r w:rsidRPr="00D73266">
        <w:rPr>
          <w:rFonts w:ascii="Georgia" w:hAnsi="Georgia"/>
          <w:b/>
          <w:u w:val="single"/>
        </w:rPr>
        <w:t>held at bay</w:t>
      </w:r>
      <w:r w:rsidRPr="0098091C">
        <w:rPr>
          <w:rFonts w:ascii="Georgia" w:hAnsi="Georgia"/>
          <w:sz w:val="14"/>
        </w:rPr>
        <w:t>—for disavowal is part of the neo-liberal process—</w:t>
      </w:r>
      <w:r w:rsidRPr="00D73266">
        <w:rPr>
          <w:rFonts w:ascii="Georgia" w:hAnsi="Georgia"/>
          <w:b/>
          <w:u w:val="single"/>
        </w:rPr>
        <w:t xml:space="preserve">or even </w:t>
      </w:r>
      <w:r w:rsidRPr="00D73266">
        <w:rPr>
          <w:rFonts w:ascii="Georgia" w:hAnsi="Georgia"/>
          <w:b/>
          <w:highlight w:val="yellow"/>
          <w:u w:val="single"/>
        </w:rPr>
        <w:t>overcome</w:t>
      </w:r>
      <w:r w:rsidRPr="00D73266">
        <w:rPr>
          <w:rFonts w:ascii="Georgia" w:hAnsi="Georgia"/>
          <w:b/>
          <w:u w:val="single"/>
        </w:rPr>
        <w:t xml:space="preserve">. It is </w:t>
      </w:r>
      <w:r w:rsidRPr="00D73266">
        <w:rPr>
          <w:rFonts w:ascii="Georgia" w:hAnsi="Georgia"/>
          <w:b/>
          <w:highlight w:val="yellow"/>
          <w:u w:val="single"/>
        </w:rPr>
        <w:t>a promise of not</w:t>
      </w:r>
      <w:r w:rsidRPr="00D73266">
        <w:rPr>
          <w:rFonts w:ascii="Georgia" w:hAnsi="Georgia"/>
          <w:b/>
          <w:u w:val="single"/>
        </w:rPr>
        <w:t xml:space="preserve"> </w:t>
      </w:r>
      <w:r w:rsidRPr="00D73266">
        <w:rPr>
          <w:rFonts w:ascii="Georgia" w:hAnsi="Georgia"/>
          <w:b/>
          <w:highlight w:val="yellow"/>
          <w:u w:val="single"/>
        </w:rPr>
        <w:t>only living on but getting better</w:t>
      </w:r>
      <w:r w:rsidRPr="0098091C">
        <w:rPr>
          <w:rFonts w:ascii="Georgia" w:hAnsi="Georgia"/>
          <w:sz w:val="14"/>
        </w:rPr>
        <w:t xml:space="preserve">. It is ironic that in recent years, and certainly overlapping with the onset of austerity measures in Europe and the United States, </w:t>
      </w:r>
      <w:r w:rsidRPr="00D73266">
        <w:rPr>
          <w:rFonts w:ascii="Georgia" w:hAnsi="Georgia"/>
          <w:b/>
          <w:highlight w:val="yellow"/>
          <w:u w:val="single"/>
        </w:rPr>
        <w:t>the pursuit of happiness as a wholly individualised experience has become</w:t>
      </w:r>
      <w:r w:rsidRPr="00D73266">
        <w:rPr>
          <w:rFonts w:ascii="Georgia" w:hAnsi="Georgia"/>
          <w:b/>
          <w:u w:val="single"/>
        </w:rPr>
        <w:t xml:space="preserve"> such </w:t>
      </w:r>
      <w:r w:rsidRPr="00D73266">
        <w:rPr>
          <w:rFonts w:ascii="Georgia" w:hAnsi="Georgia"/>
          <w:b/>
          <w:highlight w:val="yellow"/>
          <w:u w:val="single"/>
        </w:rPr>
        <w:t>a prominent message</w:t>
      </w:r>
      <w:r w:rsidRPr="0098091C">
        <w:rPr>
          <w:rFonts w:ascii="Georgia" w:hAnsi="Georgia"/>
          <w:sz w:val="14"/>
        </w:rPr>
        <w:t xml:space="preserve"> (Ahmed, 2010). </w:t>
      </w:r>
      <w:r w:rsidRPr="00D73266">
        <w:rPr>
          <w:rFonts w:ascii="Georgia" w:hAnsi="Georgia"/>
          <w:b/>
          <w:highlight w:val="yellow"/>
          <w:u w:val="single"/>
        </w:rPr>
        <w:t>Well-being,</w:t>
      </w:r>
      <w:r w:rsidRPr="00D73266">
        <w:rPr>
          <w:rFonts w:ascii="Georgia" w:hAnsi="Georgia"/>
          <w:b/>
          <w:u w:val="single"/>
        </w:rPr>
        <w:t xml:space="preserve"> in the empirical rather than ontological sense, </w:t>
      </w:r>
      <w:r w:rsidRPr="00D73266">
        <w:rPr>
          <w:rFonts w:ascii="Georgia" w:hAnsi="Georgia"/>
          <w:b/>
          <w:highlight w:val="yellow"/>
          <w:u w:val="single"/>
        </w:rPr>
        <w:t>has become synonymous with happiness</w:t>
      </w:r>
      <w:r w:rsidRPr="00D73266">
        <w:rPr>
          <w:rFonts w:ascii="Georgia" w:hAnsi="Georgia"/>
          <w:b/>
          <w:u w:val="single"/>
        </w:rPr>
        <w:t xml:space="preserve">, </w:t>
      </w:r>
      <w:r w:rsidRPr="00D73266">
        <w:rPr>
          <w:rFonts w:ascii="Georgia" w:hAnsi="Georgia"/>
          <w:b/>
          <w:highlight w:val="yellow"/>
          <w:u w:val="single"/>
        </w:rPr>
        <w:t>a goal for the neo-liberal individual to pursue</w:t>
      </w:r>
      <w:r w:rsidRPr="00D73266">
        <w:rPr>
          <w:rFonts w:ascii="Georgia" w:hAnsi="Georgia"/>
          <w:b/>
          <w:u w:val="single"/>
        </w:rPr>
        <w:t>, whatever her starting point.</w:t>
      </w:r>
      <w:r w:rsidRPr="0098091C">
        <w:rPr>
          <w:rFonts w:ascii="Georgia" w:hAnsi="Georgia"/>
          <w:sz w:val="14"/>
        </w:rPr>
        <w:t xml:space="preserve"> As Kingfisher puts it: </w:t>
      </w:r>
      <w:r w:rsidRPr="00D73266">
        <w:rPr>
          <w:rFonts w:ascii="Georgia" w:hAnsi="Georgia"/>
          <w:b/>
          <w:u w:val="single"/>
        </w:rPr>
        <w:t xml:space="preserve">Neoliberalism … claims, in utopic fashion, that </w:t>
      </w:r>
      <w:r w:rsidRPr="0098091C">
        <w:rPr>
          <w:rFonts w:ascii="Georgia" w:hAnsi="Georgia"/>
          <w:sz w:val="14"/>
        </w:rPr>
        <w:t xml:space="preserve">if markets are freed from state intervention and </w:t>
      </w:r>
      <w:r w:rsidRPr="00D73266">
        <w:rPr>
          <w:rFonts w:ascii="Georgia" w:hAnsi="Georgia"/>
          <w:b/>
          <w:u w:val="single"/>
        </w:rPr>
        <w:t>if individuals are accordingly liberated to be their naturally autonomous and entrepreneurial selves, the result will be a healthy economy producing a properly functioning society comprised of happy, self-fulfilled individuals.</w:t>
      </w:r>
      <w:r w:rsidRPr="0098091C">
        <w:rPr>
          <w:rFonts w:ascii="Georgia" w:hAnsi="Georgia"/>
          <w:sz w:val="14"/>
        </w:rPr>
        <w:t xml:space="preserve"> (Kingfisher, 2013, n. pag) </w:t>
      </w:r>
      <w:r w:rsidRPr="00D73266">
        <w:rPr>
          <w:rFonts w:ascii="Georgia" w:hAnsi="Georgia"/>
          <w:b/>
          <w:u w:val="single"/>
        </w:rPr>
        <w:t>T</w:t>
      </w:r>
      <w:r w:rsidRPr="00D73266">
        <w:rPr>
          <w:rFonts w:ascii="Georgia" w:hAnsi="Georgia"/>
          <w:b/>
          <w:highlight w:val="yellow"/>
          <w:u w:val="single"/>
        </w:rPr>
        <w:t>he productive ruse is that as long as happiness remains</w:t>
      </w:r>
      <w:r w:rsidRPr="00D73266">
        <w:rPr>
          <w:rFonts w:ascii="Georgia" w:hAnsi="Georgia"/>
          <w:b/>
          <w:u w:val="single"/>
        </w:rPr>
        <w:t xml:space="preserve"> a phantasm, </w:t>
      </w:r>
      <w:r w:rsidRPr="00D73266">
        <w:rPr>
          <w:rFonts w:ascii="Georgia" w:hAnsi="Georgia"/>
          <w:b/>
          <w:highlight w:val="yellow"/>
          <w:u w:val="single"/>
        </w:rPr>
        <w:t>just out of reach—which in the context of debility</w:t>
      </w:r>
      <w:r w:rsidRPr="00D73266">
        <w:rPr>
          <w:rFonts w:ascii="Georgia" w:hAnsi="Georgia"/>
          <w:b/>
          <w:u w:val="single"/>
        </w:rPr>
        <w:t xml:space="preserve"> and slow death </w:t>
      </w:r>
      <w:r w:rsidRPr="00D73266">
        <w:rPr>
          <w:rFonts w:ascii="Georgia" w:hAnsi="Georgia"/>
          <w:b/>
          <w:highlight w:val="yellow"/>
          <w:u w:val="single"/>
        </w:rPr>
        <w:t>is</w:t>
      </w:r>
      <w:r w:rsidRPr="00D73266">
        <w:rPr>
          <w:rFonts w:ascii="Georgia" w:hAnsi="Georgia"/>
          <w:b/>
          <w:u w:val="single"/>
        </w:rPr>
        <w:t xml:space="preserve"> almost </w:t>
      </w:r>
      <w:r w:rsidRPr="00D73266">
        <w:rPr>
          <w:rFonts w:ascii="Georgia" w:hAnsi="Georgia"/>
          <w:b/>
          <w:highlight w:val="yellow"/>
          <w:u w:val="single"/>
        </w:rPr>
        <w:t>inevitable—then the</w:t>
      </w:r>
      <w:r w:rsidRPr="0098091C">
        <w:rPr>
          <w:rFonts w:ascii="Georgia" w:hAnsi="Georgia"/>
          <w:sz w:val="14"/>
        </w:rPr>
        <w:t xml:space="preserve"> interminable </w:t>
      </w:r>
      <w:r w:rsidRPr="00D73266">
        <w:rPr>
          <w:rFonts w:ascii="Georgia" w:hAnsi="Georgia"/>
          <w:b/>
          <w:highlight w:val="yellow"/>
          <w:u w:val="single"/>
        </w:rPr>
        <w:t>quest for it can yield profit</w:t>
      </w:r>
      <w:r w:rsidRPr="0098091C">
        <w:rPr>
          <w:rFonts w:ascii="Georgia" w:hAnsi="Georgia"/>
          <w:sz w:val="14"/>
        </w:rPr>
        <w:t xml:space="preserve">. In short </w:t>
      </w:r>
      <w:r w:rsidRPr="00D73266">
        <w:rPr>
          <w:rFonts w:ascii="Georgia" w:hAnsi="Georgia"/>
          <w:b/>
          <w:highlight w:val="yellow"/>
          <w:u w:val="single"/>
        </w:rPr>
        <w:t>we become self-centred entrepreneurs in search of the good life</w:t>
      </w:r>
      <w:r w:rsidRPr="00D73266">
        <w:rPr>
          <w:rFonts w:ascii="Georgia" w:hAnsi="Georgia"/>
          <w:b/>
          <w:u w:val="single"/>
        </w:rPr>
        <w:t>, consumers of all the myriad aids that putatively will enhance or recover our capaciousness</w:t>
      </w:r>
      <w:r w:rsidRPr="0098091C">
        <w:rPr>
          <w:rFonts w:ascii="Georgia" w:hAnsi="Georgia"/>
          <w:sz w:val="14"/>
        </w:rPr>
        <w:t xml:space="preserve">. Where Stiker (1999) has uncovered </w:t>
      </w:r>
      <w:r w:rsidRPr="00D73266">
        <w:rPr>
          <w:rFonts w:ascii="Georgia" w:hAnsi="Georgia"/>
          <w:b/>
          <w:highlight w:val="yellow"/>
          <w:u w:val="single"/>
        </w:rPr>
        <w:t>the history of rehabilitation in terms of maximising</w:t>
      </w:r>
      <w:r w:rsidRPr="00D73266">
        <w:rPr>
          <w:rFonts w:ascii="Georgia" w:hAnsi="Georgia"/>
          <w:b/>
          <w:u w:val="single"/>
        </w:rPr>
        <w:t xml:space="preserve"> </w:t>
      </w:r>
      <w:r w:rsidRPr="00D73266">
        <w:rPr>
          <w:rFonts w:ascii="Georgia" w:hAnsi="Georgia"/>
          <w:b/>
          <w:highlight w:val="yellow"/>
          <w:u w:val="single"/>
        </w:rPr>
        <w:t>the capacity for productive work</w:t>
      </w:r>
      <w:r w:rsidRPr="00D73266">
        <w:rPr>
          <w:rFonts w:ascii="Georgia" w:hAnsi="Georgia"/>
          <w:b/>
          <w:u w:val="single"/>
        </w:rPr>
        <w:t xml:space="preserve">, the neo-liberal twist introduces capacitation </w:t>
      </w:r>
      <w:r w:rsidRPr="00D73266">
        <w:rPr>
          <w:rFonts w:ascii="Georgia" w:hAnsi="Georgia"/>
          <w:b/>
          <w:highlight w:val="yellow"/>
          <w:u w:val="single"/>
        </w:rPr>
        <w:t>as a matter of attaining happiness</w:t>
      </w:r>
      <w:r w:rsidRPr="00D73266">
        <w:rPr>
          <w:rFonts w:ascii="Georgia" w:hAnsi="Georgia"/>
          <w:b/>
          <w:u w:val="single"/>
        </w:rPr>
        <w:t xml:space="preserve"> and well-being through the acquisition of material goods </w:t>
      </w:r>
      <w:r w:rsidRPr="0098091C">
        <w:rPr>
          <w:rFonts w:ascii="Georgia" w:hAnsi="Georgia"/>
          <w:sz w:val="14"/>
        </w:rPr>
        <w:t xml:space="preserve">(Fritsch, 2013).6 </w:t>
      </w:r>
      <w:r w:rsidRPr="00D73266">
        <w:rPr>
          <w:rFonts w:ascii="Georgia" w:hAnsi="Georgia"/>
          <w:b/>
          <w:highlight w:val="yellow"/>
          <w:u w:val="single"/>
        </w:rPr>
        <w:t>The expectation of getting better, of achieving the good life, of escaping slow death, comes at a literal cost.</w:t>
      </w:r>
      <w:r w:rsidRPr="0098091C">
        <w:rPr>
          <w:rFonts w:ascii="Georgia" w:hAnsi="Georgia"/>
          <w:sz w:val="14"/>
        </w:rPr>
        <w:t xml:space="preserve"> </w:t>
      </w:r>
      <w:r w:rsidRPr="00D73266">
        <w:rPr>
          <w:rFonts w:ascii="Georgia" w:hAnsi="Georgia"/>
          <w:b/>
          <w:highlight w:val="yellow"/>
          <w:u w:val="single"/>
        </w:rPr>
        <w:t>Those unable or unwilling to pay it are further marked as failures, lacking in moral endeavour</w:t>
      </w:r>
      <w:r w:rsidRPr="00D73266">
        <w:rPr>
          <w:rFonts w:ascii="Georgia" w:hAnsi="Georgia"/>
          <w:b/>
          <w:u w:val="single"/>
        </w:rPr>
        <w:t xml:space="preserve">, bad citizens, or in the case of </w:t>
      </w:r>
      <w:r w:rsidRPr="00D73266">
        <w:rPr>
          <w:rFonts w:ascii="Georgia" w:hAnsi="Georgia"/>
          <w:b/>
          <w:highlight w:val="yellow"/>
          <w:u w:val="single"/>
        </w:rPr>
        <w:t>people who</w:t>
      </w:r>
      <w:r w:rsidRPr="00D73266">
        <w:rPr>
          <w:rFonts w:ascii="Georgia" w:hAnsi="Georgia"/>
          <w:b/>
          <w:u w:val="single"/>
        </w:rPr>
        <w:t xml:space="preserve"> necessarily </w:t>
      </w:r>
      <w:r w:rsidRPr="00D73266">
        <w:rPr>
          <w:rFonts w:ascii="Georgia" w:hAnsi="Georgia"/>
          <w:b/>
          <w:highlight w:val="yellow"/>
          <w:u w:val="single"/>
        </w:rPr>
        <w:t>rely on</w:t>
      </w:r>
      <w:r w:rsidRPr="00D73266">
        <w:rPr>
          <w:rFonts w:ascii="Georgia" w:hAnsi="Georgia"/>
          <w:b/>
          <w:u w:val="single"/>
        </w:rPr>
        <w:t xml:space="preserve"> welfare </w:t>
      </w:r>
      <w:r w:rsidRPr="00D73266">
        <w:rPr>
          <w:rFonts w:ascii="Georgia" w:hAnsi="Georgia"/>
          <w:b/>
          <w:highlight w:val="yellow"/>
          <w:u w:val="single"/>
        </w:rPr>
        <w:t>support</w:t>
      </w:r>
      <w:r w:rsidRPr="00D73266">
        <w:rPr>
          <w:rFonts w:ascii="Georgia" w:hAnsi="Georgia"/>
          <w:b/>
          <w:u w:val="single"/>
        </w:rPr>
        <w:t>, as scroungers, and here race and class dimensions are always covertly evoked</w:t>
      </w:r>
      <w:r w:rsidRPr="0098091C">
        <w:rPr>
          <w:rFonts w:ascii="Georgia" w:hAnsi="Georgia"/>
          <w:sz w:val="14"/>
        </w:rPr>
        <w:t xml:space="preserve">. What can only be called </w:t>
      </w:r>
      <w:r w:rsidRPr="00D73266">
        <w:rPr>
          <w:rFonts w:ascii="Georgia" w:hAnsi="Georgia"/>
          <w:b/>
          <w:highlight w:val="yellow"/>
          <w:u w:val="single"/>
        </w:rPr>
        <w:t>the demonisation of disabled people who do not show</w:t>
      </w:r>
      <w:r w:rsidRPr="00D73266">
        <w:rPr>
          <w:rFonts w:ascii="Georgia" w:hAnsi="Georgia"/>
          <w:b/>
          <w:u w:val="single"/>
        </w:rPr>
        <w:t xml:space="preserve"> exceptional </w:t>
      </w:r>
      <w:r w:rsidRPr="00D73266">
        <w:rPr>
          <w:rFonts w:ascii="Georgia" w:hAnsi="Georgia"/>
          <w:b/>
          <w:highlight w:val="yellow"/>
          <w:u w:val="single"/>
        </w:rPr>
        <w:t>self-reliance has become</w:t>
      </w:r>
      <w:r w:rsidRPr="0098091C">
        <w:rPr>
          <w:rFonts w:ascii="Georgia" w:hAnsi="Georgia"/>
          <w:sz w:val="14"/>
        </w:rPr>
        <w:t xml:space="preserve">, in the United Kingdom at least, </w:t>
      </w:r>
      <w:r w:rsidRPr="00D73266">
        <w:rPr>
          <w:rFonts w:ascii="Georgia" w:hAnsi="Georgia"/>
          <w:b/>
          <w:highlight w:val="yellow"/>
          <w:u w:val="single"/>
        </w:rPr>
        <w:t>widespread</w:t>
      </w:r>
      <w:r w:rsidRPr="00D73266">
        <w:rPr>
          <w:rFonts w:ascii="Georgia" w:hAnsi="Georgia"/>
          <w:b/>
          <w:u w:val="single"/>
        </w:rPr>
        <w:t xml:space="preserve"> and</w:t>
      </w:r>
      <w:r w:rsidRPr="0098091C">
        <w:rPr>
          <w:rFonts w:ascii="Georgia" w:hAnsi="Georgia"/>
          <w:sz w:val="14"/>
        </w:rPr>
        <w:t xml:space="preserve"> even </w:t>
      </w:r>
      <w:r w:rsidRPr="00D73266">
        <w:rPr>
          <w:rFonts w:ascii="Georgia" w:hAnsi="Georgia"/>
          <w:b/>
          <w:u w:val="single"/>
        </w:rPr>
        <w:t>acceptable</w:t>
      </w:r>
      <w:r w:rsidRPr="0098091C">
        <w:rPr>
          <w:rFonts w:ascii="Georgia" w:hAnsi="Georgia"/>
          <w:sz w:val="14"/>
        </w:rPr>
        <w:t xml:space="preserve"> (Edwards and Imrie, 2008; Bambra and Smith, 2010). </w:t>
      </w:r>
      <w:r w:rsidRPr="00D73266">
        <w:rPr>
          <w:rFonts w:ascii="Georgia" w:hAnsi="Georgia"/>
          <w:b/>
          <w:u w:val="single"/>
        </w:rPr>
        <w:t xml:space="preserve">I am not suggesting that all those </w:t>
      </w:r>
      <w:r w:rsidRPr="0098091C">
        <w:rPr>
          <w:rFonts w:ascii="Georgia" w:hAnsi="Georgia"/>
          <w:sz w:val="14"/>
        </w:rPr>
        <w:t xml:space="preserve">more or less willingly </w:t>
      </w:r>
      <w:r w:rsidRPr="00D73266">
        <w:rPr>
          <w:rFonts w:ascii="Georgia" w:hAnsi="Georgia"/>
          <w:b/>
          <w:u w:val="single"/>
        </w:rPr>
        <w:t xml:space="preserve">engaged in the cycle of consumption and debility are simply dupes—indeed many are driven to desperation in full awareness of the callous disregard with which their lives are valued—but that </w:t>
      </w:r>
      <w:r w:rsidRPr="00D73266">
        <w:rPr>
          <w:rFonts w:ascii="Georgia" w:hAnsi="Georgia"/>
          <w:b/>
          <w:highlight w:val="yellow"/>
          <w:u w:val="single"/>
        </w:rPr>
        <w:t>the whole operation is shrouded in seductive discourses of</w:t>
      </w:r>
      <w:r w:rsidRPr="00D73266">
        <w:rPr>
          <w:rFonts w:ascii="Georgia" w:hAnsi="Georgia"/>
          <w:b/>
          <w:u w:val="single"/>
        </w:rPr>
        <w:t xml:space="preserve"> choice, </w:t>
      </w:r>
      <w:r w:rsidRPr="00D73266">
        <w:rPr>
          <w:rFonts w:ascii="Georgia" w:hAnsi="Georgia"/>
          <w:b/>
          <w:highlight w:val="yellow"/>
          <w:u w:val="single"/>
        </w:rPr>
        <w:t>freedom, self-reliance</w:t>
      </w:r>
      <w:r w:rsidRPr="00D73266">
        <w:rPr>
          <w:rFonts w:ascii="Georgia" w:hAnsi="Georgia"/>
          <w:b/>
          <w:u w:val="single"/>
        </w:rPr>
        <w:t xml:space="preserve">, opportunity and </w:t>
      </w:r>
      <w:r w:rsidRPr="00D73266">
        <w:rPr>
          <w:rFonts w:ascii="Georgia" w:hAnsi="Georgia"/>
          <w:b/>
          <w:highlight w:val="yellow"/>
          <w:u w:val="single"/>
        </w:rPr>
        <w:t>fulfilment</w:t>
      </w:r>
      <w:r w:rsidRPr="0098091C">
        <w:rPr>
          <w:rFonts w:ascii="Georgia" w:hAnsi="Georgia"/>
          <w:sz w:val="14"/>
        </w:rPr>
        <w:t xml:space="preserve">. </w:t>
      </w:r>
      <w:r w:rsidRPr="00D73266">
        <w:rPr>
          <w:rFonts w:ascii="Georgia" w:hAnsi="Georgia"/>
          <w:b/>
          <w:highlight w:val="yellow"/>
          <w:u w:val="single"/>
        </w:rPr>
        <w:t>These</w:t>
      </w:r>
      <w:r w:rsidRPr="00D73266">
        <w:rPr>
          <w:rFonts w:ascii="Georgia" w:hAnsi="Georgia"/>
          <w:b/>
          <w:u w:val="single"/>
        </w:rPr>
        <w:t xml:space="preserve"> are powerful </w:t>
      </w:r>
      <w:r w:rsidRPr="00D73266">
        <w:rPr>
          <w:rFonts w:ascii="Georgia" w:hAnsi="Georgia"/>
          <w:b/>
          <w:highlight w:val="yellow"/>
          <w:u w:val="single"/>
        </w:rPr>
        <w:t>referents</w:t>
      </w:r>
      <w:r w:rsidRPr="00D73266">
        <w:rPr>
          <w:rFonts w:ascii="Georgia" w:hAnsi="Georgia"/>
          <w:b/>
          <w:u w:val="single"/>
        </w:rPr>
        <w:t xml:space="preserve"> whose putative promise encapsulates what every citizen is encouraged to strive for, but they </w:t>
      </w:r>
      <w:r w:rsidRPr="00D73266">
        <w:rPr>
          <w:rFonts w:ascii="Georgia" w:hAnsi="Georgia"/>
          <w:b/>
          <w:highlight w:val="yellow"/>
          <w:u w:val="single"/>
        </w:rPr>
        <w:t>have</w:t>
      </w:r>
      <w:r w:rsidRPr="00D73266">
        <w:rPr>
          <w:rFonts w:ascii="Georgia" w:hAnsi="Georgia"/>
          <w:b/>
          <w:u w:val="single"/>
        </w:rPr>
        <w:t xml:space="preserve"> perhaps </w:t>
      </w:r>
      <w:r w:rsidRPr="00D73266">
        <w:rPr>
          <w:rFonts w:ascii="Georgia" w:hAnsi="Georgia"/>
          <w:b/>
          <w:highlight w:val="yellow"/>
          <w:u w:val="single"/>
        </w:rPr>
        <w:t>particular resonance for people with disabilities who</w:t>
      </w:r>
      <w:r w:rsidRPr="00D73266">
        <w:rPr>
          <w:rFonts w:ascii="Georgia" w:hAnsi="Georgia"/>
          <w:b/>
          <w:u w:val="single"/>
        </w:rPr>
        <w:t xml:space="preserve"> may </w:t>
      </w:r>
      <w:r w:rsidRPr="00D73266">
        <w:rPr>
          <w:rFonts w:ascii="Georgia" w:hAnsi="Georgia"/>
          <w:b/>
          <w:highlight w:val="yellow"/>
          <w:u w:val="single"/>
        </w:rPr>
        <w:t>have experienced a lifelong denial of</w:t>
      </w:r>
      <w:r w:rsidRPr="00D73266">
        <w:rPr>
          <w:rFonts w:ascii="Georgia" w:hAnsi="Georgia"/>
          <w:b/>
          <w:u w:val="single"/>
        </w:rPr>
        <w:t xml:space="preserve"> just </w:t>
      </w:r>
      <w:r w:rsidRPr="00D73266">
        <w:rPr>
          <w:rFonts w:ascii="Georgia" w:hAnsi="Georgia"/>
          <w:b/>
          <w:highlight w:val="yellow"/>
          <w:u w:val="single"/>
        </w:rPr>
        <w:t>such attributes</w:t>
      </w:r>
      <w:r w:rsidRPr="00D73266">
        <w:rPr>
          <w:rFonts w:ascii="Georgia" w:hAnsi="Georgia"/>
          <w:b/>
          <w:u w:val="single"/>
        </w:rPr>
        <w:t xml:space="preserve">. </w:t>
      </w:r>
      <w:r w:rsidRPr="0098091C">
        <w:rPr>
          <w:rFonts w:ascii="Georgia" w:hAnsi="Georgia"/>
          <w:sz w:val="14"/>
        </w:rPr>
        <w:t>As Berlant (2007; 2011) indicates—although concern with disability is not central to her thesis—</w:t>
      </w:r>
      <w:r w:rsidRPr="00D73266">
        <w:rPr>
          <w:rFonts w:ascii="Georgia" w:hAnsi="Georgia"/>
          <w:b/>
          <w:highlight w:val="yellow"/>
          <w:u w:val="single"/>
        </w:rPr>
        <w:t>this is</w:t>
      </w:r>
      <w:r w:rsidRPr="00D73266">
        <w:rPr>
          <w:rFonts w:ascii="Georgia" w:hAnsi="Georgia"/>
          <w:b/>
          <w:u w:val="single"/>
        </w:rPr>
        <w:t xml:space="preserve"> at heart </w:t>
      </w:r>
      <w:r w:rsidRPr="00D73266">
        <w:rPr>
          <w:rFonts w:ascii="Georgia" w:hAnsi="Georgia"/>
          <w:b/>
          <w:highlight w:val="yellow"/>
          <w:u w:val="single"/>
        </w:rPr>
        <w:t>a cruel optimism that draws on hope but delivers very little</w:t>
      </w:r>
      <w:r w:rsidRPr="0098091C">
        <w:rPr>
          <w:rFonts w:ascii="Georgia" w:hAnsi="Georgia"/>
          <w:sz w:val="14"/>
        </w:rPr>
        <w:t xml:space="preserve">. Under neoliberalism, </w:t>
      </w:r>
      <w:r w:rsidRPr="00D73266">
        <w:rPr>
          <w:rFonts w:ascii="Georgia" w:hAnsi="Georgia"/>
          <w:b/>
          <w:u w:val="single"/>
        </w:rPr>
        <w:t xml:space="preserve">living on is merged with getting better such that the aspirants of upward mobility are compelled to become consumers regardless of the risk of disappointment and debt. </w:t>
      </w:r>
      <w:r w:rsidRPr="00D73266">
        <w:rPr>
          <w:rFonts w:ascii="Georgia" w:hAnsi="Georgia"/>
          <w:b/>
          <w:highlight w:val="yellow"/>
          <w:u w:val="single"/>
        </w:rPr>
        <w:t>Disabled people are enjoined to purchase the latest aids and therapies</w:t>
      </w:r>
      <w:r w:rsidRPr="00D73266">
        <w:rPr>
          <w:rFonts w:ascii="Georgia" w:hAnsi="Georgia"/>
          <w:b/>
          <w:u w:val="single"/>
        </w:rPr>
        <w:t>, to employ personal assistants</w:t>
      </w:r>
      <w:r w:rsidRPr="0098091C">
        <w:rPr>
          <w:rFonts w:ascii="Georgia" w:hAnsi="Georgia"/>
          <w:sz w:val="14"/>
        </w:rPr>
        <w:t>, to liberate their sexuality through the use of self-help manuals7 —</w:t>
      </w:r>
      <w:r w:rsidRPr="00D73266">
        <w:rPr>
          <w:rFonts w:ascii="Georgia" w:hAnsi="Georgia"/>
          <w:b/>
          <w:highlight w:val="yellow"/>
          <w:u w:val="single"/>
        </w:rPr>
        <w:t>to</w:t>
      </w:r>
      <w:r w:rsidRPr="00D73266">
        <w:rPr>
          <w:rFonts w:ascii="Georgia" w:hAnsi="Georgia"/>
          <w:b/>
          <w:u w:val="single"/>
        </w:rPr>
        <w:t xml:space="preserve"> join the category of those ‘who </w:t>
      </w:r>
      <w:r w:rsidRPr="00D73266">
        <w:rPr>
          <w:rFonts w:ascii="Georgia" w:hAnsi="Georgia"/>
          <w:b/>
          <w:highlight w:val="yellow"/>
          <w:u w:val="single"/>
        </w:rPr>
        <w:t>scrub up nice’</w:t>
      </w:r>
      <w:r w:rsidRPr="00D73266">
        <w:rPr>
          <w:rFonts w:ascii="Georgia" w:hAnsi="Georgia"/>
          <w:b/>
          <w:u w:val="single"/>
        </w:rPr>
        <w:t xml:space="preserve">— by </w:t>
      </w:r>
      <w:r w:rsidRPr="00D73266">
        <w:rPr>
          <w:rFonts w:ascii="Georgia" w:hAnsi="Georgia"/>
          <w:b/>
          <w:highlight w:val="yellow"/>
          <w:u w:val="single"/>
        </w:rPr>
        <w:t>securing an income</w:t>
      </w:r>
      <w:r w:rsidRPr="0098091C">
        <w:rPr>
          <w:rFonts w:ascii="Georgia" w:hAnsi="Georgia"/>
          <w:sz w:val="14"/>
        </w:rPr>
        <w:t xml:space="preserve"> through waged work or entrepreneurial activity. As Fritsch (2013, p. 143) notes, ‘</w:t>
      </w:r>
      <w:r w:rsidRPr="00D73266">
        <w:rPr>
          <w:rFonts w:ascii="Georgia" w:hAnsi="Georgia"/>
          <w:b/>
          <w:highlight w:val="yellow"/>
          <w:u w:val="single"/>
        </w:rPr>
        <w:t>Neoliberalism</w:t>
      </w:r>
      <w:r w:rsidRPr="00D73266">
        <w:rPr>
          <w:rFonts w:ascii="Georgia" w:hAnsi="Georgia"/>
          <w:b/>
          <w:u w:val="single"/>
        </w:rPr>
        <w:t xml:space="preserve"> … orients and </w:t>
      </w:r>
      <w:r w:rsidRPr="00D73266">
        <w:rPr>
          <w:rFonts w:ascii="Georgia" w:hAnsi="Georgia"/>
          <w:b/>
          <w:highlight w:val="yellow"/>
          <w:u w:val="single"/>
        </w:rPr>
        <w:t>capacitates those disabled who can afford to be included</w:t>
      </w:r>
      <w:r w:rsidRPr="00D73266">
        <w:rPr>
          <w:rFonts w:ascii="Georgia" w:hAnsi="Georgia"/>
          <w:b/>
          <w:u w:val="single"/>
        </w:rPr>
        <w:t xml:space="preserve">. </w:t>
      </w:r>
      <w:r w:rsidRPr="00D73266">
        <w:rPr>
          <w:rFonts w:ascii="Georgia" w:hAnsi="Georgia"/>
          <w:b/>
          <w:highlight w:val="yellow"/>
          <w:u w:val="single"/>
        </w:rPr>
        <w:t>Disability is</w:t>
      </w:r>
      <w:r w:rsidRPr="00D73266">
        <w:rPr>
          <w:rFonts w:ascii="Georgia" w:hAnsi="Georgia"/>
          <w:b/>
          <w:u w:val="single"/>
        </w:rPr>
        <w:t xml:space="preserve"> privatized, </w:t>
      </w:r>
      <w:r w:rsidRPr="00D73266">
        <w:rPr>
          <w:rFonts w:ascii="Georgia" w:hAnsi="Georgia"/>
          <w:b/>
          <w:highlight w:val="yellow"/>
          <w:u w:val="single"/>
        </w:rPr>
        <w:t>individualized</w:t>
      </w:r>
      <w:r w:rsidRPr="00D73266">
        <w:rPr>
          <w:rFonts w:ascii="Georgia" w:hAnsi="Georgia"/>
          <w:b/>
          <w:u w:val="single"/>
        </w:rPr>
        <w:t xml:space="preserve">, entangled in deregulation, and profoundly affected by austerity measures’. </w:t>
      </w:r>
      <w:r w:rsidRPr="00D73266">
        <w:rPr>
          <w:rFonts w:ascii="Georgia" w:hAnsi="Georgia"/>
          <w:b/>
          <w:highlight w:val="yellow"/>
          <w:u w:val="single"/>
        </w:rPr>
        <w:t>The</w:t>
      </w:r>
      <w:r w:rsidRPr="00D73266">
        <w:rPr>
          <w:rFonts w:ascii="Georgia" w:hAnsi="Georgia"/>
          <w:b/>
          <w:u w:val="single"/>
        </w:rPr>
        <w:t xml:space="preserve"> older </w:t>
      </w:r>
      <w:r w:rsidRPr="00D73266">
        <w:rPr>
          <w:rFonts w:ascii="Georgia" w:hAnsi="Georgia"/>
          <w:b/>
          <w:highlight w:val="yellow"/>
          <w:u w:val="single"/>
        </w:rPr>
        <w:t>trope</w:t>
      </w:r>
      <w:r w:rsidRPr="00D73266">
        <w:rPr>
          <w:rFonts w:ascii="Georgia" w:hAnsi="Georgia"/>
          <w:b/>
          <w:u w:val="single"/>
        </w:rPr>
        <w:t xml:space="preserve"> of the heroic supercrip is replaced by that </w:t>
      </w:r>
      <w:r w:rsidRPr="00D73266">
        <w:rPr>
          <w:rFonts w:ascii="Georgia" w:hAnsi="Georgia"/>
          <w:b/>
          <w:highlight w:val="yellow"/>
          <w:u w:val="single"/>
        </w:rPr>
        <w:t>of the able-disabled</w:t>
      </w:r>
      <w:r w:rsidRPr="00D73266">
        <w:rPr>
          <w:rFonts w:ascii="Georgia" w:hAnsi="Georgia"/>
          <w:b/>
          <w:u w:val="single"/>
        </w:rPr>
        <w:t xml:space="preserve"> </w:t>
      </w:r>
      <w:r w:rsidRPr="00D73266">
        <w:rPr>
          <w:rFonts w:ascii="Georgia" w:hAnsi="Georgia"/>
          <w:b/>
          <w:highlight w:val="yellow"/>
          <w:u w:val="single"/>
        </w:rPr>
        <w:t>that remains inspirational but appears to exclude no one</w:t>
      </w:r>
      <w:r w:rsidRPr="00D73266">
        <w:rPr>
          <w:rFonts w:ascii="Georgia" w:hAnsi="Georgia"/>
          <w:b/>
          <w:u w:val="single"/>
        </w:rPr>
        <w:t xml:space="preserve">. </w:t>
      </w:r>
      <w:r w:rsidRPr="0098091C">
        <w:rPr>
          <w:rFonts w:ascii="Georgia" w:hAnsi="Georgia"/>
          <w:sz w:val="14"/>
        </w:rPr>
        <w:t xml:space="preserve"> The reach of neo-liberalism is ubiquitous, but as Fritsch indicates there are, nonetheless, divisive limitations around who can actually maintain even the illusion of getting better. Debility may be the universal default under the conditions of contemporary capitalism, but the slow death to which it assigns individuals and populations is unevenly distributed. The danger for disability scholars is to forget that questions of gender, ethnicity, nationality, age, health and many more are never absent and the elimination of differences in the liberalist imaginary is never accomplished. Some commentators like Mel Chen are hopeful that disability studies has expanded its methodologies ‘beyond a historical grounding of the political and cultural specificity of whiteness and identity within the political-geographic West’ (Chen, 2013, p. 95). Nonetheless, vigilance is needed insofar as neo-liberal discourses always individualise disability rather than enquire into the global systems of inequality that undoubtedly exacerbate the materiality of debility. That is not to say, however, that any body, however much it fails to realise hope, is wholly beyond the reach of neo-liberal capacitation. In a further twist, Jasbir Puar’s analysis of the profitability of slow death in ‘Prognosis time’ uncovers the added utility of data extraction that is unconcerned with degrees of debility. She writes: If the value of a body is increasingly sought not only in its capacity to labor but in the information that it yields—and if there is no such thing as excess, or excess info, if all information is eventually used or is at least seen as having imminent utility—we might ask whether this is truly a revaluing of otherwise worthless bodies left for dying. … Are all bodies really available for rehabilitation? (Puar, 2009, p. 164) In short, the living on of some bodies occurs only as the material person is erased.</w:t>
      </w:r>
      <w:r>
        <w:rPr>
          <w:rFonts w:ascii="Georgia" w:hAnsi="Georgia"/>
          <w:b/>
          <w:u w:val="single"/>
        </w:rPr>
        <w:t xml:space="preserve"> </w:t>
      </w:r>
      <w:r w:rsidRPr="00D73266">
        <w:rPr>
          <w:rFonts w:ascii="Georgia" w:hAnsi="Georgia"/>
          <w:b/>
          <w:u w:val="single"/>
        </w:rPr>
        <w:t>The general paradox</w:t>
      </w:r>
      <w:r w:rsidRPr="0098091C">
        <w:rPr>
          <w:rFonts w:ascii="Georgia" w:hAnsi="Georgia"/>
          <w:sz w:val="14"/>
        </w:rPr>
        <w:t xml:space="preserve">, then, </w:t>
      </w:r>
      <w:r w:rsidRPr="00D73266">
        <w:rPr>
          <w:rFonts w:ascii="Georgia" w:hAnsi="Georgia"/>
          <w:b/>
          <w:u w:val="single"/>
        </w:rPr>
        <w:t xml:space="preserve">is that </w:t>
      </w:r>
      <w:r w:rsidRPr="00D73266">
        <w:rPr>
          <w:rFonts w:ascii="Georgia" w:hAnsi="Georgia"/>
          <w:b/>
          <w:highlight w:val="yellow"/>
          <w:u w:val="single"/>
        </w:rPr>
        <w:t>for all the stress on inclusion</w:t>
      </w:r>
      <w:r w:rsidRPr="00D73266">
        <w:rPr>
          <w:rFonts w:ascii="Georgia" w:hAnsi="Georgia"/>
          <w:b/>
          <w:u w:val="single"/>
        </w:rPr>
        <w:t xml:space="preserve"> </w:t>
      </w:r>
      <w:r w:rsidRPr="00D73266">
        <w:rPr>
          <w:rFonts w:ascii="Georgia" w:hAnsi="Georgia"/>
          <w:b/>
          <w:highlight w:val="yellow"/>
          <w:u w:val="single"/>
        </w:rPr>
        <w:t>and</w:t>
      </w:r>
      <w:r w:rsidRPr="00D73266">
        <w:rPr>
          <w:rFonts w:ascii="Georgia" w:hAnsi="Georgia"/>
          <w:b/>
          <w:u w:val="single"/>
        </w:rPr>
        <w:t xml:space="preserve"> the imperative to </w:t>
      </w:r>
      <w:r w:rsidRPr="00D73266">
        <w:rPr>
          <w:rFonts w:ascii="Georgia" w:hAnsi="Georgia"/>
          <w:b/>
          <w:highlight w:val="yellow"/>
          <w:u w:val="single"/>
        </w:rPr>
        <w:t xml:space="preserve">self-realisation, </w:t>
      </w:r>
      <w:r w:rsidRPr="00D73266">
        <w:rPr>
          <w:rFonts w:ascii="Georgia" w:hAnsi="Georgia"/>
          <w:b/>
          <w:u w:val="single"/>
        </w:rPr>
        <w:t xml:space="preserve">the actual effect of neoliberal measures </w:t>
      </w:r>
      <w:r w:rsidRPr="00D73266">
        <w:rPr>
          <w:rFonts w:ascii="Georgia" w:hAnsi="Georgia"/>
          <w:b/>
          <w:highlight w:val="yellow"/>
          <w:u w:val="single"/>
        </w:rPr>
        <w:t>may</w:t>
      </w:r>
      <w:r w:rsidRPr="00D73266">
        <w:rPr>
          <w:rFonts w:ascii="Georgia" w:hAnsi="Georgia"/>
          <w:b/>
          <w:u w:val="single"/>
        </w:rPr>
        <w:t xml:space="preserve"> </w:t>
      </w:r>
      <w:r w:rsidRPr="00D73266">
        <w:rPr>
          <w:rFonts w:ascii="Georgia" w:hAnsi="Georgia"/>
          <w:b/>
          <w:highlight w:val="yellow"/>
          <w:u w:val="single"/>
        </w:rPr>
        <w:t>have just the opposite effect</w:t>
      </w:r>
      <w:r w:rsidRPr="0098091C">
        <w:rPr>
          <w:rFonts w:ascii="Georgia" w:hAnsi="Georgia"/>
          <w:sz w:val="14"/>
        </w:rPr>
        <w:t xml:space="preserve"> in creating new forms of differentiation. I</w:t>
      </w:r>
      <w:r w:rsidRPr="00D73266">
        <w:rPr>
          <w:rFonts w:ascii="Georgia" w:hAnsi="Georgia"/>
          <w:b/>
          <w:u w:val="single"/>
        </w:rPr>
        <w:t xml:space="preserve">n the United Kingdom, the </w:t>
      </w:r>
      <w:r w:rsidRPr="0098091C">
        <w:rPr>
          <w:rFonts w:ascii="Georgia" w:hAnsi="Georgia"/>
          <w:sz w:val="14"/>
        </w:rPr>
        <w:t xml:space="preserve">cross-party think tank </w:t>
      </w:r>
      <w:r w:rsidRPr="00D73266">
        <w:rPr>
          <w:rFonts w:ascii="Georgia" w:hAnsi="Georgia"/>
          <w:b/>
          <w:u w:val="single"/>
        </w:rPr>
        <w:t xml:space="preserve">Demos lists </w:t>
      </w:r>
      <w:r w:rsidRPr="00D73266">
        <w:rPr>
          <w:rFonts w:ascii="Georgia" w:hAnsi="Georgia"/>
          <w:b/>
          <w:highlight w:val="yellow"/>
          <w:u w:val="single"/>
        </w:rPr>
        <w:t>the effects on disabled people</w:t>
      </w:r>
      <w:r w:rsidRPr="00D73266">
        <w:rPr>
          <w:rFonts w:ascii="Georgia" w:hAnsi="Georgia"/>
          <w:b/>
          <w:u w:val="single"/>
        </w:rPr>
        <w:t xml:space="preserve"> of the</w:t>
      </w:r>
      <w:r w:rsidRPr="0098091C">
        <w:rPr>
          <w:rFonts w:ascii="Georgia" w:hAnsi="Georgia"/>
          <w:sz w:val="14"/>
        </w:rPr>
        <w:t xml:space="preserve"> Government’s </w:t>
      </w:r>
      <w:r w:rsidRPr="00D73266">
        <w:rPr>
          <w:rFonts w:ascii="Georgia" w:hAnsi="Georgia"/>
          <w:b/>
          <w:u w:val="single"/>
        </w:rPr>
        <w:t xml:space="preserve">austerity programme as </w:t>
      </w:r>
      <w:r w:rsidRPr="00D73266">
        <w:rPr>
          <w:rFonts w:ascii="Georgia" w:hAnsi="Georgia"/>
          <w:b/>
          <w:highlight w:val="yellow"/>
          <w:u w:val="single"/>
        </w:rPr>
        <w:t>including</w:t>
      </w:r>
      <w:r w:rsidRPr="00D73266">
        <w:rPr>
          <w:rFonts w:ascii="Georgia" w:hAnsi="Georgia"/>
          <w:b/>
          <w:u w:val="single"/>
        </w:rPr>
        <w:t xml:space="preserve"> ‘(</w:t>
      </w:r>
      <w:r w:rsidRPr="00D73266">
        <w:rPr>
          <w:rFonts w:ascii="Georgia" w:hAnsi="Georgia"/>
          <w:b/>
          <w:highlight w:val="yellow"/>
          <w:u w:val="single"/>
        </w:rPr>
        <w:t>a)n ever-diminishing level of</w:t>
      </w:r>
      <w:r w:rsidRPr="00D73266">
        <w:rPr>
          <w:rFonts w:ascii="Georgia" w:hAnsi="Georgia"/>
          <w:b/>
          <w:u w:val="single"/>
        </w:rPr>
        <w:t xml:space="preserve"> </w:t>
      </w:r>
      <w:r w:rsidRPr="00D73266">
        <w:rPr>
          <w:rFonts w:ascii="Georgia" w:hAnsi="Georgia"/>
          <w:b/>
          <w:highlight w:val="yellow"/>
          <w:u w:val="single"/>
        </w:rPr>
        <w:t>civic and social engagement’</w:t>
      </w:r>
      <w:r w:rsidRPr="00D73266">
        <w:rPr>
          <w:rFonts w:ascii="Georgia" w:hAnsi="Georgia"/>
          <w:b/>
          <w:u w:val="single"/>
        </w:rPr>
        <w:t xml:space="preserve"> with households ‘</w:t>
      </w:r>
      <w:r w:rsidRPr="00D73266">
        <w:rPr>
          <w:rFonts w:ascii="Georgia" w:hAnsi="Georgia"/>
          <w:b/>
          <w:highlight w:val="yellow"/>
          <w:u w:val="single"/>
        </w:rPr>
        <w:t>becoming socially more isolated</w:t>
      </w:r>
      <w:r w:rsidRPr="00D73266">
        <w:rPr>
          <w:rFonts w:ascii="Georgia" w:hAnsi="Georgia"/>
          <w:b/>
          <w:u w:val="single"/>
        </w:rPr>
        <w:t xml:space="preserve">, and </w:t>
      </w:r>
      <w:r w:rsidRPr="00D73266">
        <w:rPr>
          <w:rFonts w:ascii="Georgia" w:hAnsi="Georgia"/>
          <w:b/>
          <w:highlight w:val="yellow"/>
          <w:u w:val="single"/>
        </w:rPr>
        <w:t>reducing the amount of activities they engage in—from</w:t>
      </w:r>
      <w:r w:rsidRPr="00D73266">
        <w:rPr>
          <w:rFonts w:ascii="Georgia" w:hAnsi="Georgia"/>
          <w:b/>
          <w:u w:val="single"/>
        </w:rPr>
        <w:t xml:space="preserve"> essentials such as </w:t>
      </w:r>
      <w:r w:rsidRPr="00D73266">
        <w:rPr>
          <w:rFonts w:ascii="Georgia" w:hAnsi="Georgia"/>
          <w:b/>
          <w:highlight w:val="yellow"/>
          <w:u w:val="single"/>
        </w:rPr>
        <w:t>work</w:t>
      </w:r>
      <w:r w:rsidRPr="00D73266">
        <w:rPr>
          <w:rFonts w:ascii="Georgia" w:hAnsi="Georgia"/>
          <w:b/>
          <w:u w:val="single"/>
        </w:rPr>
        <w:t xml:space="preserve"> and </w:t>
      </w:r>
      <w:r w:rsidRPr="00D73266">
        <w:rPr>
          <w:rFonts w:ascii="Georgia" w:hAnsi="Georgia"/>
          <w:b/>
          <w:highlight w:val="yellow"/>
          <w:u w:val="single"/>
        </w:rPr>
        <w:t>medical appointments to “luxuries” such as volunteering and training’</w:t>
      </w:r>
      <w:r w:rsidRPr="00D73266">
        <w:rPr>
          <w:rFonts w:ascii="Georgia" w:hAnsi="Georgia"/>
          <w:b/>
          <w:u w:val="single"/>
        </w:rPr>
        <w:t xml:space="preserve"> </w:t>
      </w:r>
      <w:r w:rsidRPr="0098091C">
        <w:rPr>
          <w:rFonts w:ascii="Georgia" w:hAnsi="Georgia"/>
          <w:sz w:val="14"/>
        </w:rPr>
        <w:t xml:space="preserve">(Wood, 2012, p. 14). </w:t>
      </w:r>
      <w:r w:rsidRPr="00D73266">
        <w:rPr>
          <w:rFonts w:ascii="Georgia" w:hAnsi="Georgia"/>
          <w:b/>
          <w:highlight w:val="yellow"/>
          <w:u w:val="single"/>
        </w:rPr>
        <w:t>This</w:t>
      </w:r>
      <w:r w:rsidRPr="00D73266">
        <w:rPr>
          <w:rFonts w:ascii="Georgia" w:hAnsi="Georgia"/>
          <w:b/>
          <w:u w:val="single"/>
        </w:rPr>
        <w:t xml:space="preserve"> clearly </w:t>
      </w:r>
      <w:r w:rsidRPr="00D73266">
        <w:rPr>
          <w:rFonts w:ascii="Georgia" w:hAnsi="Georgia"/>
          <w:b/>
          <w:highlight w:val="yellow"/>
          <w:u w:val="single"/>
        </w:rPr>
        <w:t>runs counter to the</w:t>
      </w:r>
      <w:r w:rsidRPr="00D73266">
        <w:rPr>
          <w:rFonts w:ascii="Georgia" w:hAnsi="Georgia"/>
          <w:b/>
          <w:u w:val="single"/>
        </w:rPr>
        <w:t xml:space="preserve"> Government’s declared </w:t>
      </w:r>
      <w:r w:rsidRPr="0098091C">
        <w:rPr>
          <w:rFonts w:ascii="Georgia" w:hAnsi="Georgia"/>
          <w:strike/>
          <w:sz w:val="14"/>
        </w:rPr>
        <w:t>vision</w:t>
      </w:r>
      <w:r w:rsidRPr="00D73266">
        <w:rPr>
          <w:rFonts w:ascii="Georgia" w:hAnsi="Georgia"/>
          <w:b/>
          <w:u w:val="single"/>
        </w:rPr>
        <w:t xml:space="preserve"> </w:t>
      </w:r>
      <w:r w:rsidRPr="00D73266">
        <w:rPr>
          <w:rFonts w:ascii="Georgia" w:hAnsi="Georgia"/>
          <w:b/>
          <w:highlight w:val="yellow"/>
          <w:u w:val="single"/>
        </w:rPr>
        <w:t xml:space="preserve">[ideal] of </w:t>
      </w:r>
      <w:r w:rsidRPr="00D73266">
        <w:rPr>
          <w:rFonts w:ascii="Georgia" w:hAnsi="Georgia"/>
          <w:b/>
          <w:u w:val="single"/>
        </w:rPr>
        <w:t xml:space="preserve">stronger and </w:t>
      </w:r>
      <w:r w:rsidRPr="00D73266">
        <w:rPr>
          <w:rFonts w:ascii="Georgia" w:hAnsi="Georgia"/>
          <w:b/>
          <w:highlight w:val="yellow"/>
          <w:u w:val="single"/>
        </w:rPr>
        <w:t>more active communities</w:t>
      </w:r>
      <w:r w:rsidRPr="00D73266">
        <w:rPr>
          <w:rFonts w:ascii="Georgia" w:hAnsi="Georgia"/>
          <w:b/>
          <w:u w:val="single"/>
        </w:rPr>
        <w:t>, but not</w:t>
      </w:r>
      <w:r w:rsidRPr="0098091C">
        <w:rPr>
          <w:rFonts w:ascii="Georgia" w:hAnsi="Georgia"/>
          <w:sz w:val="14"/>
        </w:rPr>
        <w:t>, I would suggest</w:t>
      </w:r>
      <w:r w:rsidRPr="00D73266">
        <w:rPr>
          <w:rFonts w:ascii="Georgia" w:hAnsi="Georgia"/>
          <w:b/>
          <w:u w:val="single"/>
        </w:rPr>
        <w:t>, to the realisation of neoliberalism in slow death</w:t>
      </w:r>
      <w:r w:rsidRPr="0098091C">
        <w:rPr>
          <w:rFonts w:ascii="Georgia" w:hAnsi="Georgia"/>
          <w:sz w:val="14"/>
        </w:rPr>
        <w:t xml:space="preserve">. Despite the dominant emphasis within disability politics of the last couple of decades in promoting the social model of disability, which has been successful to the extent that it is seen to underpin both the UK Disability Discrimination Act (1995)8 and the US Americans with Disabilities Act (1990),9 </w:t>
      </w:r>
      <w:r w:rsidRPr="00D73266">
        <w:rPr>
          <w:rFonts w:ascii="Georgia" w:hAnsi="Georgia"/>
          <w:b/>
          <w:highlight w:val="yellow"/>
          <w:u w:val="single"/>
        </w:rPr>
        <w:t>the individualised politics</w:t>
      </w:r>
      <w:r w:rsidRPr="00D73266">
        <w:rPr>
          <w:rFonts w:ascii="Georgia" w:hAnsi="Georgia"/>
          <w:b/>
          <w:u w:val="single"/>
        </w:rPr>
        <w:t xml:space="preserve"> and policies </w:t>
      </w:r>
      <w:r w:rsidRPr="00D73266">
        <w:rPr>
          <w:rFonts w:ascii="Georgia" w:hAnsi="Georgia"/>
          <w:b/>
          <w:highlight w:val="yellow"/>
          <w:u w:val="single"/>
        </w:rPr>
        <w:t>of neo-liberalism</w:t>
      </w:r>
      <w:r w:rsidRPr="00D73266">
        <w:rPr>
          <w:rFonts w:ascii="Georgia" w:hAnsi="Georgia"/>
          <w:b/>
          <w:u w:val="single"/>
        </w:rPr>
        <w:t xml:space="preserve"> </w:t>
      </w:r>
      <w:r w:rsidRPr="00D73266">
        <w:rPr>
          <w:rFonts w:ascii="Georgia" w:hAnsi="Georgia"/>
          <w:b/>
          <w:highlight w:val="yellow"/>
          <w:u w:val="single"/>
        </w:rPr>
        <w:t>are directed</w:t>
      </w:r>
      <w:r w:rsidRPr="00D73266">
        <w:rPr>
          <w:rFonts w:ascii="Georgia" w:hAnsi="Georgia"/>
          <w:b/>
          <w:u w:val="single"/>
        </w:rPr>
        <w:t xml:space="preserve"> not </w:t>
      </w:r>
      <w:r w:rsidRPr="00D73266">
        <w:rPr>
          <w:rFonts w:ascii="Georgia" w:hAnsi="Georgia"/>
          <w:b/>
          <w:highlight w:val="yellow"/>
          <w:u w:val="single"/>
        </w:rPr>
        <w:t>at</w:t>
      </w:r>
      <w:r w:rsidRPr="00D73266">
        <w:rPr>
          <w:rFonts w:ascii="Georgia" w:hAnsi="Georgia"/>
          <w:b/>
          <w:u w:val="single"/>
        </w:rPr>
        <w:t xml:space="preserve"> any radical transformation of the structural exclusions of mainstream ableist society but towards a focus on </w:t>
      </w:r>
      <w:r w:rsidRPr="00D73266">
        <w:rPr>
          <w:rFonts w:ascii="Georgia" w:hAnsi="Georgia"/>
          <w:b/>
          <w:highlight w:val="yellow"/>
          <w:u w:val="single"/>
        </w:rPr>
        <w:t>recapacitating the individual</w:t>
      </w:r>
      <w:r w:rsidRPr="00D73266">
        <w:rPr>
          <w:rFonts w:ascii="Georgia" w:hAnsi="Georgia"/>
          <w:b/>
          <w:u w:val="single"/>
        </w:rPr>
        <w:t xml:space="preserve">, as though that were ever possible </w:t>
      </w:r>
      <w:r w:rsidRPr="00D73266">
        <w:rPr>
          <w:rFonts w:ascii="Georgia" w:hAnsi="Georgia"/>
          <w:b/>
          <w:highlight w:val="yellow"/>
          <w:u w:val="single"/>
        </w:rPr>
        <w:t>without taking the wider socio-political context into account</w:t>
      </w:r>
      <w:r w:rsidRPr="00D73266">
        <w:rPr>
          <w:rFonts w:ascii="Georgia" w:hAnsi="Georgia"/>
          <w:b/>
          <w:u w:val="single"/>
        </w:rPr>
        <w:t xml:space="preserve">. </w:t>
      </w:r>
      <w:r w:rsidRPr="0098091C">
        <w:rPr>
          <w:rFonts w:ascii="Georgia" w:hAnsi="Georgia"/>
          <w:sz w:val="14"/>
        </w:rPr>
        <w:t xml:space="preserve">In the United Kingdom, for example, </w:t>
      </w:r>
      <w:r w:rsidRPr="00D73266">
        <w:rPr>
          <w:rFonts w:ascii="Georgia" w:hAnsi="Georgia"/>
          <w:b/>
          <w:u w:val="single"/>
        </w:rPr>
        <w:t>the push to increase the productivity and financial contribution of disabled people to their own support needs has resulted in a blanket reexamination of every individual’s fitness to work.</w:t>
      </w:r>
      <w:r w:rsidRPr="0098091C">
        <w:rPr>
          <w:rFonts w:ascii="Georgia" w:hAnsi="Georgia"/>
          <w:sz w:val="14"/>
        </w:rPr>
        <w:t xml:space="preserve"> For the majority this has taken the form of being subjected to a Work Capability Assessment (WCA), a process that has become notorious for its arbitrary decision making and patent lack of justice. Over three-quarters of those undergoing examination—which seems to be done entirely without medical or social contextualisation—are declared capable of some form of paid employment regardless of the evident severity of their disabling conditions, and therefore are ineligible for certain benefits. To date, around 50 per cent of those denied such financial supports have appealed, with around 40 per cent of the appeals being upheld, leading to full or partial restoration of the status quo. The effect on the lives of groups already vulnerable to state interventions designed to drive down expenditure in times of austerity is hard to measure, but the popular UK tabloid The Daily Mirror— against the grain of widespread media disaffection with welfare claimants—has been sufficiently concerned to do some research. </w:t>
      </w:r>
      <w:r w:rsidRPr="00D73266">
        <w:rPr>
          <w:rFonts w:ascii="Georgia" w:hAnsi="Georgia"/>
          <w:b/>
          <w:u w:val="single"/>
        </w:rPr>
        <w:t>We’ve used the Freedom of Information Act to discover that, between January and August last year, 1,100 claimants died after they were put in the ‘work-related activity group’. This group—which accounted for 21 per cent of all claimants</w:t>
      </w:r>
      <w:r w:rsidRPr="0098091C">
        <w:rPr>
          <w:rFonts w:ascii="Georgia" w:hAnsi="Georgia"/>
          <w:sz w:val="14"/>
        </w:rPr>
        <w:t xml:space="preserve"> at the last count—</w:t>
      </w:r>
      <w:r w:rsidRPr="00D73266">
        <w:rPr>
          <w:rFonts w:ascii="Georgia" w:hAnsi="Georgia"/>
          <w:b/>
          <w:u w:val="single"/>
        </w:rPr>
        <w:t>get a lower rate of benefit for one year and are expected to go out and find work.</w:t>
      </w:r>
      <w:r w:rsidRPr="0098091C">
        <w:rPr>
          <w:rFonts w:ascii="Georgia" w:hAnsi="Georgia"/>
          <w:sz w:val="14"/>
        </w:rPr>
        <w:t xml:space="preserve"> This compares to 5,300 deaths of people who were put in the ‘support group’— which accounts for 22 per cent of claimants—for the most unwell, who get the full, no-strings benefit of up to £99.85 a week. </w:t>
      </w:r>
      <w:r w:rsidRPr="00D73266">
        <w:rPr>
          <w:rFonts w:ascii="Georgia" w:hAnsi="Georgia"/>
          <w:b/>
          <w:u w:val="single"/>
        </w:rPr>
        <w:t>We don’t know how many people died after being found “fit to work”</w:t>
      </w:r>
      <w:r w:rsidRPr="0098091C">
        <w:rPr>
          <w:rFonts w:ascii="Georgia" w:hAnsi="Georgia"/>
          <w:sz w:val="14"/>
        </w:rPr>
        <w:t xml:space="preserve">, the third group, as that information was ‘not available’. But we have also found that </w:t>
      </w:r>
      <w:r w:rsidRPr="00D73266">
        <w:rPr>
          <w:rFonts w:ascii="Georgia" w:hAnsi="Georgia"/>
          <w:b/>
          <w:u w:val="single"/>
        </w:rPr>
        <w:t>1,600 people died before their assessment had been completed</w:t>
      </w:r>
      <w:r w:rsidRPr="0098091C">
        <w:rPr>
          <w:rFonts w:ascii="Georgia" w:hAnsi="Georgia"/>
          <w:sz w:val="14"/>
        </w:rPr>
        <w:t xml:space="preserve">. (Sommerlad, 2012)10 Similar figures are echoed by disability activist Cross (2013), who highlights </w:t>
      </w:r>
      <w:r w:rsidRPr="00D73266">
        <w:rPr>
          <w:rFonts w:ascii="Georgia" w:hAnsi="Georgia"/>
          <w:b/>
          <w:u w:val="single"/>
        </w:rPr>
        <w:t>one of the most pernicious outcomes of the WCA in her claim that in 2011 there were at least thirty suicides resulting from punitive assessments</w:t>
      </w:r>
      <w:r w:rsidRPr="0098091C">
        <w:rPr>
          <w:rFonts w:ascii="Georgia" w:hAnsi="Georgia"/>
          <w:sz w:val="14"/>
        </w:rPr>
        <w:t xml:space="preserve">. The latest official figures released by the Department of Work and Pensions in late 2014 point to sixty more benefit-related suicides in the subsequent two years (Pring, 2014). </w:t>
      </w:r>
      <w:r w:rsidRPr="00D73266">
        <w:rPr>
          <w:rFonts w:ascii="Georgia" w:hAnsi="Georgia"/>
          <w:b/>
          <w:u w:val="single"/>
        </w:rPr>
        <w:t>Sometimes the death is not so slow</w:t>
      </w:r>
      <w:r w:rsidRPr="0098091C">
        <w:rPr>
          <w:rFonts w:ascii="Georgia" w:hAnsi="Georgia"/>
          <w:sz w:val="14"/>
        </w:rPr>
        <w:t xml:space="preserve">. Shocking though such reports might appear, </w:t>
      </w:r>
      <w:r w:rsidRPr="00D73266">
        <w:rPr>
          <w:rFonts w:ascii="Georgia" w:hAnsi="Georgia"/>
          <w:b/>
          <w:u w:val="single"/>
        </w:rPr>
        <w:t>it remains the case that disabled people have borne the brunt not only of cumulative welfare cuts, but also of a marked emergence of negative representations and feelings directed against them</w:t>
      </w:r>
      <w:r w:rsidRPr="0098091C">
        <w:rPr>
          <w:rFonts w:ascii="Georgia" w:hAnsi="Georgia"/>
          <w:sz w:val="14"/>
        </w:rPr>
        <w:t xml:space="preserve">. Where the terms shirkers and scroungers were often previously deployed unreflectively against the unemployed, people with disabilities are now at the forefront of angry verbal, and increasingly physical, attacks. In a recent article, Slater (2012) analyses the case of Jody McIntyre, a young disability activist assaulted by the police during a demonstration against cuts in youth education. Alongside many expressions of an unthinking sympathy that is routinely evoked for disabled people as supposedly deserving and in need of special care, many highly hostile comments were posted in response to the YouTube video of McIntyre being dragged from his wheelchair by a police officer. As Slater points out, in neither case was any awareness shown of the wider context of McIntyre’s opposition to particular cuts in state funding. </w:t>
      </w:r>
      <w:r w:rsidRPr="00D73266">
        <w:rPr>
          <w:rFonts w:ascii="Georgia" w:hAnsi="Georgia"/>
          <w:b/>
          <w:highlight w:val="yellow"/>
          <w:u w:val="single"/>
        </w:rPr>
        <w:t>In keeping with the neo-liberal mantra of</w:t>
      </w:r>
      <w:r w:rsidRPr="00D73266">
        <w:rPr>
          <w:rFonts w:ascii="Georgia" w:hAnsi="Georgia"/>
          <w:b/>
          <w:u w:val="single"/>
        </w:rPr>
        <w:t xml:space="preserve"> the </w:t>
      </w:r>
      <w:r w:rsidRPr="00D73266">
        <w:rPr>
          <w:rFonts w:ascii="Georgia" w:hAnsi="Georgia"/>
          <w:b/>
          <w:highlight w:val="yellow"/>
          <w:u w:val="single"/>
        </w:rPr>
        <w:t>coalition</w:t>
      </w:r>
      <w:r w:rsidRPr="00D73266">
        <w:rPr>
          <w:rFonts w:ascii="Georgia" w:hAnsi="Georgia"/>
          <w:b/>
          <w:u w:val="single"/>
        </w:rPr>
        <w:t xml:space="preserve"> government </w:t>
      </w:r>
      <w:r w:rsidRPr="00D73266">
        <w:rPr>
          <w:rFonts w:ascii="Georgia" w:hAnsi="Georgia"/>
          <w:b/>
          <w:highlight w:val="yellow"/>
          <w:u w:val="single"/>
        </w:rPr>
        <w:t>that ‘we are all in this together’, McIntyre’s case was</w:t>
      </w:r>
      <w:r w:rsidRPr="00D73266">
        <w:rPr>
          <w:rFonts w:ascii="Georgia" w:hAnsi="Georgia"/>
          <w:b/>
          <w:u w:val="single"/>
        </w:rPr>
        <w:t xml:space="preserve"> thoroughly </w:t>
      </w:r>
      <w:r w:rsidRPr="00D73266">
        <w:rPr>
          <w:rFonts w:ascii="Georgia" w:hAnsi="Georgia"/>
          <w:b/>
          <w:highlight w:val="yellow"/>
          <w:u w:val="single"/>
        </w:rPr>
        <w:t>depoliticised and individualised</w:t>
      </w:r>
      <w:r w:rsidRPr="0098091C">
        <w:rPr>
          <w:rFonts w:ascii="Georgia" w:hAnsi="Georgia"/>
          <w:sz w:val="14"/>
        </w:rPr>
        <w:t xml:space="preserve">. Many of my examples, as with the McIntyre case, relate to the situation of disabled people in the United Kingdom, but I do not want to suggest that the same phenomena are not happening to other groups and in other places (Coulter, 2009; Soldatic and Meekosha, 2012). Moreover, whether the proximate marker of difference is poverty, illhealth, race, ageing, immigrant status or unemployment, there is a broad consensus that the negative effect on women is over-determined,11 though few politicians have been brave enough to point out the patent discrimination involved. </w:t>
      </w:r>
      <w:r w:rsidRPr="00D73266">
        <w:rPr>
          <w:rFonts w:ascii="Georgia" w:hAnsi="Georgia"/>
          <w:b/>
          <w:u w:val="single"/>
        </w:rPr>
        <w:t>The same mechanism that enables verbal abuse is, then, also productive of what is widely referred to as hate crime, although that term is not recognised as such in law in the context of disability</w:t>
      </w:r>
      <w:r w:rsidRPr="0098091C">
        <w:rPr>
          <w:rFonts w:ascii="Georgia" w:hAnsi="Georgia"/>
          <w:sz w:val="14"/>
        </w:rPr>
        <w:t xml:space="preserve">. Nonetheless, it is a clearly growing phenomenon, albeit one that elicits surprisingly little commentary outside of academia and the disability community (Briant et al., 2013). </w:t>
      </w:r>
      <w:r w:rsidRPr="00D73266">
        <w:rPr>
          <w:rFonts w:ascii="Georgia" w:hAnsi="Georgia"/>
          <w:b/>
          <w:u w:val="single"/>
        </w:rPr>
        <w:t>The urgent issue is to understand why a heightened antipathy directed against specific groups has emerged in such a manner. Could it be that debility as a worldwide experience can only be endured or disregarded as such if it is firmly associated with existing and devalued embodied differences?</w:t>
      </w:r>
      <w:r w:rsidRPr="0098091C">
        <w:rPr>
          <w:rFonts w:ascii="Georgia" w:hAnsi="Georgia"/>
          <w:sz w:val="14"/>
        </w:rPr>
        <w:t xml:space="preserve"> My argument is that </w:t>
      </w:r>
      <w:r w:rsidRPr="00D73266">
        <w:rPr>
          <w:rFonts w:ascii="Georgia" w:hAnsi="Georgia"/>
          <w:b/>
          <w:u w:val="single"/>
        </w:rPr>
        <w:t>the growing incidence of such confrontational events is strongly related to a subconscious, but highly motivating, awareness in the global North that</w:t>
      </w:r>
      <w:r w:rsidRPr="0098091C">
        <w:rPr>
          <w:rFonts w:ascii="Georgia" w:hAnsi="Georgia"/>
          <w:sz w:val="14"/>
        </w:rPr>
        <w:t xml:space="preserve">, particularly </w:t>
      </w:r>
      <w:r w:rsidRPr="00D73266">
        <w:rPr>
          <w:rFonts w:ascii="Georgia" w:hAnsi="Georgia"/>
          <w:b/>
          <w:u w:val="single"/>
        </w:rPr>
        <w:t xml:space="preserve">after the economic crisis of 2008, everyone is living through a period of heightened precarity. </w:t>
      </w:r>
      <w:r w:rsidRPr="0098091C">
        <w:rPr>
          <w:rFonts w:ascii="Georgia" w:hAnsi="Georgia"/>
          <w:sz w:val="14"/>
        </w:rPr>
        <w:t xml:space="preserve">The analysis I have developed elsewhere of the operation of abjection in relation to embodied vulnerability (Shildrick, 2002, 2009) indicates how </w:t>
      </w:r>
      <w:r w:rsidRPr="00D73266">
        <w:rPr>
          <w:rFonts w:ascii="Georgia" w:hAnsi="Georgia"/>
          <w:b/>
          <w:highlight w:val="yellow"/>
          <w:u w:val="single"/>
        </w:rPr>
        <w:t xml:space="preserve">the </w:t>
      </w:r>
      <w:r w:rsidRPr="00D73266">
        <w:rPr>
          <w:rFonts w:ascii="Georgia" w:hAnsi="Georgia"/>
          <w:b/>
          <w:u w:val="single"/>
        </w:rPr>
        <w:t xml:space="preserve">relatively </w:t>
      </w:r>
      <w:r w:rsidRPr="00D73266">
        <w:rPr>
          <w:rFonts w:ascii="Georgia" w:hAnsi="Georgia"/>
          <w:b/>
          <w:highlight w:val="yellow"/>
          <w:u w:val="single"/>
        </w:rPr>
        <w:t>hopeful mainstream</w:t>
      </w:r>
      <w:r w:rsidRPr="00D73266">
        <w:rPr>
          <w:rFonts w:ascii="Georgia" w:hAnsi="Georgia"/>
          <w:b/>
          <w:u w:val="single"/>
        </w:rPr>
        <w:t xml:space="preserve"> may </w:t>
      </w:r>
      <w:r w:rsidRPr="00D73266">
        <w:rPr>
          <w:rFonts w:ascii="Georgia" w:hAnsi="Georgia"/>
          <w:b/>
          <w:highlight w:val="yellow"/>
          <w:u w:val="single"/>
        </w:rPr>
        <w:t>feed on the anxiety occasioned by</w:t>
      </w:r>
      <w:r w:rsidRPr="00D73266">
        <w:rPr>
          <w:rFonts w:ascii="Georgia" w:hAnsi="Georgia"/>
          <w:b/>
          <w:u w:val="single"/>
        </w:rPr>
        <w:t xml:space="preserve"> widespread economic </w:t>
      </w:r>
      <w:r w:rsidRPr="00D73266">
        <w:rPr>
          <w:rFonts w:ascii="Georgia" w:hAnsi="Georgia"/>
          <w:b/>
          <w:highlight w:val="yellow"/>
          <w:u w:val="single"/>
        </w:rPr>
        <w:t>insecurity to create</w:t>
      </w:r>
      <w:r w:rsidRPr="00D73266">
        <w:rPr>
          <w:rFonts w:ascii="Georgia" w:hAnsi="Georgia"/>
          <w:b/>
          <w:u w:val="single"/>
        </w:rPr>
        <w:t xml:space="preserve"> the perfect storm of </w:t>
      </w:r>
      <w:r w:rsidRPr="00D73266">
        <w:rPr>
          <w:rFonts w:ascii="Georgia" w:hAnsi="Georgia"/>
          <w:b/>
          <w:highlight w:val="yellow"/>
          <w:u w:val="single"/>
        </w:rPr>
        <w:t>antagonism towards people with disabilities</w:t>
      </w:r>
      <w:r w:rsidRPr="0098091C">
        <w:rPr>
          <w:rFonts w:ascii="Georgia" w:hAnsi="Georgia"/>
          <w:sz w:val="14"/>
          <w:highlight w:val="yellow"/>
        </w:rPr>
        <w:t>.</w:t>
      </w:r>
      <w:r w:rsidRPr="0098091C">
        <w:rPr>
          <w:rFonts w:ascii="Georgia" w:hAnsi="Georgia"/>
          <w:sz w:val="14"/>
        </w:rPr>
        <w:t xml:space="preserve"> </w:t>
      </w:r>
      <w:r w:rsidRPr="00D73266">
        <w:rPr>
          <w:rFonts w:ascii="Georgia" w:hAnsi="Georgia"/>
          <w:b/>
          <w:u w:val="single"/>
        </w:rPr>
        <w:t xml:space="preserve">The contemporary moment of socio-political shock in the face of imposed austerities and </w:t>
      </w:r>
      <w:r w:rsidRPr="00D73266">
        <w:rPr>
          <w:rFonts w:ascii="Georgia" w:hAnsi="Georgia"/>
          <w:b/>
          <w:highlight w:val="yellow"/>
          <w:u w:val="single"/>
        </w:rPr>
        <w:t>a generation that knows it is not getting better</w:t>
      </w:r>
      <w:r w:rsidRPr="00D73266">
        <w:rPr>
          <w:rFonts w:ascii="Georgia" w:hAnsi="Georgia"/>
          <w:b/>
          <w:u w:val="single"/>
        </w:rPr>
        <w:t xml:space="preserve">, that implicitly understands debility as the new norm, </w:t>
      </w:r>
      <w:r w:rsidRPr="00D73266">
        <w:rPr>
          <w:rFonts w:ascii="Georgia" w:hAnsi="Georgia"/>
          <w:b/>
          <w:highlight w:val="yellow"/>
          <w:u w:val="single"/>
        </w:rPr>
        <w:t>demands</w:t>
      </w:r>
      <w:r w:rsidRPr="00D73266">
        <w:rPr>
          <w:rFonts w:ascii="Georgia" w:hAnsi="Georgia"/>
          <w:b/>
          <w:u w:val="single"/>
        </w:rPr>
        <w:t xml:space="preserve"> its </w:t>
      </w:r>
      <w:r w:rsidRPr="00D73266">
        <w:rPr>
          <w:rFonts w:ascii="Georgia" w:hAnsi="Georgia"/>
          <w:b/>
          <w:highlight w:val="yellow"/>
          <w:u w:val="single"/>
        </w:rPr>
        <w:t>scapegoats</w:t>
      </w:r>
      <w:r w:rsidRPr="00D73266">
        <w:rPr>
          <w:rFonts w:ascii="Georgia" w:hAnsi="Georgia"/>
          <w:b/>
          <w:u w:val="single"/>
        </w:rPr>
        <w:t xml:space="preserve">. What is emerging, </w:t>
      </w:r>
      <w:r w:rsidRPr="0098091C">
        <w:rPr>
          <w:rFonts w:ascii="Georgia" w:hAnsi="Georgia"/>
          <w:sz w:val="14"/>
        </w:rPr>
        <w:t xml:space="preserve">I think, </w:t>
      </w:r>
      <w:r w:rsidRPr="00D73266">
        <w:rPr>
          <w:rFonts w:ascii="Georgia" w:hAnsi="Georgia"/>
          <w:b/>
          <w:u w:val="single"/>
        </w:rPr>
        <w:t>is a new psycho-political imaginary in which entrenched intolerance of visible differences finds new expression in demonising those who</w:t>
      </w:r>
      <w:r w:rsidRPr="0098091C">
        <w:rPr>
          <w:rFonts w:ascii="Georgia" w:hAnsi="Georgia"/>
          <w:sz w:val="14"/>
        </w:rPr>
        <w:t>—</w:t>
      </w:r>
      <w:r w:rsidRPr="00D73266">
        <w:rPr>
          <w:rFonts w:ascii="Georgia" w:hAnsi="Georgia"/>
          <w:b/>
          <w:u w:val="single"/>
        </w:rPr>
        <w:t>by a brutal sleight of hand that obfuscates the actual powerlessness of such groupings—can be held responsible for both financial and existential uncertainty</w:t>
      </w:r>
      <w:r w:rsidRPr="0098091C">
        <w:rPr>
          <w:rFonts w:ascii="Georgia" w:hAnsi="Georgia"/>
          <w:sz w:val="14"/>
        </w:rPr>
        <w:t xml:space="preserve">. </w:t>
      </w:r>
      <w:r w:rsidRPr="00D73266">
        <w:rPr>
          <w:rFonts w:ascii="Georgia" w:hAnsi="Georgia"/>
          <w:b/>
          <w:u w:val="single"/>
        </w:rPr>
        <w:t>The disavowal of self-centred anxiety in the move to resentment and mistrust of others surely fulfils the Kristevan understanding of abjection as a process that appears to offer provisional relief but arrives at no resolution</w:t>
      </w:r>
      <w:r w:rsidRPr="0098091C">
        <w:rPr>
          <w:rFonts w:ascii="Georgia" w:hAnsi="Georgia"/>
          <w:sz w:val="14"/>
        </w:rPr>
        <w:t xml:space="preserve">. </w:t>
      </w:r>
      <w:r w:rsidRPr="00D73266">
        <w:rPr>
          <w:rFonts w:ascii="Georgia" w:hAnsi="Georgia"/>
          <w:b/>
          <w:u w:val="single"/>
        </w:rPr>
        <w:t>If an external threat can be identified—</w:t>
      </w:r>
      <w:r w:rsidRPr="00D73266">
        <w:rPr>
          <w:rFonts w:ascii="Georgia" w:hAnsi="Georgia"/>
          <w:b/>
          <w:highlight w:val="yellow"/>
          <w:u w:val="single"/>
        </w:rPr>
        <w:t>the irrational image</w:t>
      </w:r>
      <w:r w:rsidRPr="0098091C">
        <w:rPr>
          <w:rFonts w:ascii="Georgia" w:hAnsi="Georgia"/>
          <w:sz w:val="14"/>
          <w:highlight w:val="yellow"/>
        </w:rPr>
        <w:t>,</w:t>
      </w:r>
      <w:r w:rsidRPr="0098091C">
        <w:rPr>
          <w:rFonts w:ascii="Georgia" w:hAnsi="Georgia"/>
          <w:sz w:val="14"/>
        </w:rPr>
        <w:t xml:space="preserve"> say, </w:t>
      </w:r>
      <w:r w:rsidRPr="00D73266">
        <w:rPr>
          <w:rFonts w:ascii="Georgia" w:hAnsi="Georgia"/>
          <w:b/>
          <w:highlight w:val="yellow"/>
          <w:u w:val="single"/>
        </w:rPr>
        <w:t>of disabled people wilfully using impairments to gain access to scarce resources</w:t>
      </w:r>
      <w:r w:rsidRPr="00D73266">
        <w:rPr>
          <w:rFonts w:ascii="Georgia" w:hAnsi="Georgia"/>
          <w:b/>
          <w:u w:val="single"/>
        </w:rPr>
        <w:t xml:space="preserve">—then the potential dread of one’s own powerlessness in the face of debility might be averted. </w:t>
      </w:r>
      <w:r w:rsidRPr="00D73266">
        <w:rPr>
          <w:rFonts w:ascii="Georgia" w:hAnsi="Georgia"/>
          <w:b/>
          <w:highlight w:val="yellow"/>
          <w:u w:val="single"/>
        </w:rPr>
        <w:t>If only they could be</w:t>
      </w:r>
      <w:r w:rsidRPr="00D73266">
        <w:rPr>
          <w:rFonts w:ascii="Georgia" w:hAnsi="Georgia"/>
          <w:b/>
          <w:u w:val="single"/>
        </w:rPr>
        <w:t xml:space="preserve"> mastered and </w:t>
      </w:r>
      <w:r w:rsidRPr="00D73266">
        <w:rPr>
          <w:rFonts w:ascii="Georgia" w:hAnsi="Georgia"/>
          <w:b/>
          <w:highlight w:val="yellow"/>
          <w:u w:val="single"/>
        </w:rPr>
        <w:t>put in their place</w:t>
      </w:r>
      <w:r w:rsidRPr="00D73266">
        <w:rPr>
          <w:rFonts w:ascii="Georgia" w:hAnsi="Georgia"/>
          <w:b/>
          <w:u w:val="single"/>
        </w:rPr>
        <w:t xml:space="preserve">, then </w:t>
      </w:r>
      <w:r w:rsidRPr="00D73266">
        <w:rPr>
          <w:rFonts w:ascii="Georgia" w:hAnsi="Georgia"/>
          <w:b/>
          <w:highlight w:val="yellow"/>
          <w:u w:val="single"/>
        </w:rPr>
        <w:t>all would be well</w:t>
      </w:r>
      <w:r w:rsidRPr="0098091C">
        <w:rPr>
          <w:rFonts w:ascii="Georgia" w:hAnsi="Georgia"/>
          <w:sz w:val="14"/>
        </w:rPr>
        <w:t>.</w:t>
      </w:r>
      <w:r w:rsidRPr="00D73266">
        <w:rPr>
          <w:rFonts w:ascii="Georgia" w:hAnsi="Georgia"/>
          <w:b/>
          <w:u w:val="single"/>
        </w:rPr>
        <w:t xml:space="preserve">12 The imposition of rigid distinctions between states of deserving and undeserving need has long been a tactic of exploitative capitalism, but it gains traction in the contemporary scene, rather than invokes revolt, precisely because </w:t>
      </w:r>
      <w:r w:rsidRPr="00D73266">
        <w:rPr>
          <w:rFonts w:ascii="Georgia" w:hAnsi="Georgia"/>
          <w:b/>
          <w:highlight w:val="yellow"/>
          <w:u w:val="single"/>
        </w:rPr>
        <w:t>it plays into widely shared</w:t>
      </w:r>
      <w:r w:rsidRPr="00D73266">
        <w:rPr>
          <w:rFonts w:ascii="Georgia" w:hAnsi="Georgia"/>
          <w:b/>
          <w:u w:val="single"/>
        </w:rPr>
        <w:t xml:space="preserve">, but disavowed, </w:t>
      </w:r>
      <w:r w:rsidRPr="00D73266">
        <w:rPr>
          <w:rFonts w:ascii="Georgia" w:hAnsi="Georgia"/>
          <w:b/>
          <w:highlight w:val="yellow"/>
          <w:u w:val="single"/>
        </w:rPr>
        <w:t>fears</w:t>
      </w:r>
      <w:r w:rsidRPr="00D73266">
        <w:rPr>
          <w:rFonts w:ascii="Georgia" w:hAnsi="Georgia"/>
          <w:b/>
          <w:u w:val="single"/>
        </w:rPr>
        <w:t xml:space="preserve"> and anxieties </w:t>
      </w:r>
      <w:r w:rsidRPr="00D73266">
        <w:rPr>
          <w:rFonts w:ascii="Georgia" w:hAnsi="Georgia"/>
          <w:b/>
          <w:highlight w:val="yellow"/>
          <w:u w:val="single"/>
        </w:rPr>
        <w:t>that living on does not equate with getting better</w:t>
      </w:r>
      <w:r w:rsidRPr="00D73266">
        <w:rPr>
          <w:rFonts w:ascii="Georgia" w:hAnsi="Georgia"/>
          <w:b/>
          <w:u w:val="single"/>
        </w:rPr>
        <w:t xml:space="preserve">. </w:t>
      </w:r>
      <w:r w:rsidRPr="0098091C">
        <w:rPr>
          <w:rFonts w:ascii="Georgia" w:hAnsi="Georgia"/>
          <w:sz w:val="14"/>
        </w:rPr>
        <w:t xml:space="preserve">And </w:t>
      </w:r>
      <w:r w:rsidRPr="00D73266">
        <w:rPr>
          <w:rFonts w:ascii="Georgia" w:hAnsi="Georgia"/>
          <w:b/>
          <w:u w:val="single"/>
        </w:rPr>
        <w:t>it is important to remember that, though it operates at the psychic level, the process of abjection that I describe is not simply a matter of a personal fantasy response to the failure to secure the good life, but the outcome of a highly political structural shift in how late capitalism functions. People with disabilities have good reason to abhor the assumption of a special frailty deserving of paternalistic care, but the return to prior modes of representation that evoke fear and avoidance</w:t>
      </w:r>
      <w:r w:rsidRPr="0098091C">
        <w:rPr>
          <w:rFonts w:ascii="Georgia" w:hAnsi="Georgia"/>
          <w:sz w:val="14"/>
        </w:rPr>
        <w:t xml:space="preserve"> (Shildrick, 2002, 2009) </w:t>
      </w:r>
      <w:r w:rsidRPr="00D73266">
        <w:rPr>
          <w:rFonts w:ascii="Georgia" w:hAnsi="Georgia"/>
          <w:b/>
          <w:u w:val="single"/>
        </w:rPr>
        <w:t>may be even more damaging. The difference between the present and the past, however, is the operation of a very different driver of antipathy: that of putative competition. While neo-liberalism imposes debility on us all, the logic of communality is, nevertheless, suspended.</w:t>
      </w:r>
    </w:p>
    <w:p w:rsidR="00783904" w:rsidRDefault="00783904" w:rsidP="00783904">
      <w:pPr>
        <w:pStyle w:val="Heading4"/>
        <w:rPr>
          <w:highlight w:val="yellow"/>
        </w:rPr>
      </w:pPr>
      <w:r w:rsidRPr="00C17CA9">
        <w:t xml:space="preserve">The 1acs focus on epistemic performativity erases the material conditions of disability </w:t>
      </w:r>
    </w:p>
    <w:p w:rsidR="00783904" w:rsidRPr="000572D4" w:rsidRDefault="00783904" w:rsidP="00783904">
      <w:pPr>
        <w:rPr>
          <w:rFonts w:asciiTheme="majorHAnsi" w:hAnsiTheme="majorHAnsi" w:cstheme="majorHAnsi"/>
          <w:b/>
          <w:bCs/>
          <w:sz w:val="26"/>
          <w:u w:val="single"/>
        </w:rPr>
      </w:pPr>
      <w:r w:rsidRPr="000572D4">
        <w:rPr>
          <w:rStyle w:val="Style13ptBold"/>
          <w:rFonts w:asciiTheme="majorHAnsi" w:hAnsiTheme="majorHAnsi" w:cstheme="majorHAnsi"/>
        </w:rPr>
        <w:t xml:space="preserve">Siebers 06 </w:t>
      </w:r>
      <w:r w:rsidRPr="000572D4">
        <w:rPr>
          <w:rFonts w:asciiTheme="majorHAnsi" w:hAnsiTheme="majorHAnsi" w:cstheme="majorHAnsi"/>
          <w:b/>
          <w:sz w:val="16"/>
        </w:rPr>
        <w:t>(Tobin, Prof of Literary and Cultural Criticism at the U of Michigan, “Disability Studies and the Future of Identity Politics”) DR 16</w:t>
      </w:r>
    </w:p>
    <w:p w:rsidR="00783904" w:rsidRDefault="00783904" w:rsidP="00783904">
      <w:pPr>
        <w:rPr>
          <w:rFonts w:asciiTheme="majorHAnsi" w:hAnsiTheme="majorHAnsi" w:cstheme="majorHAnsi"/>
          <w:sz w:val="14"/>
        </w:rPr>
      </w:pPr>
      <w:r w:rsidRPr="000572D4">
        <w:rPr>
          <w:rFonts w:asciiTheme="majorHAnsi" w:hAnsiTheme="majorHAnsi" w:cstheme="majorHAnsi"/>
          <w:b/>
          <w:highlight w:val="yellow"/>
          <w:u w:val="single"/>
        </w:rPr>
        <w:t>The attack on identity by social constructionists is designed to liberate individuals constrained by</w:t>
      </w:r>
      <w:r w:rsidRPr="000572D4">
        <w:rPr>
          <w:rFonts w:asciiTheme="majorHAnsi" w:hAnsiTheme="majorHAnsi" w:cstheme="majorHAnsi"/>
          <w:b/>
          <w:u w:val="single"/>
        </w:rPr>
        <w:t xml:space="preserve"> unjust stereotypes and </w:t>
      </w:r>
      <w:r w:rsidRPr="000572D4">
        <w:rPr>
          <w:rFonts w:asciiTheme="majorHAnsi" w:hAnsiTheme="majorHAnsi" w:cstheme="majorHAnsi"/>
          <w:b/>
          <w:highlight w:val="yellow"/>
          <w:u w:val="single"/>
        </w:rPr>
        <w:t>social prejudices.</w:t>
      </w:r>
      <w:r w:rsidRPr="000572D4">
        <w:rPr>
          <w:rFonts w:asciiTheme="majorHAnsi" w:hAnsiTheme="majorHAnsi" w:cstheme="majorHAnsi"/>
          <w:b/>
          <w:u w:val="single"/>
        </w:rPr>
        <w:t xml:space="preserve"> The example of disability in particular reveals with great vividness the unjust stereotypes imposed on identity by cultural norms and languages as well as the violence exercised by them.</w:t>
      </w:r>
      <w:r w:rsidRPr="000572D4">
        <w:rPr>
          <w:rFonts w:asciiTheme="majorHAnsi" w:hAnsiTheme="majorHAnsi" w:cstheme="majorHAnsi"/>
          <w:sz w:val="14"/>
        </w:rPr>
        <w:t xml:space="preserve"> It also provides compelling evidence for the veracity of the social model</w:t>
      </w:r>
      <w:r w:rsidRPr="000572D4">
        <w:rPr>
          <w:rFonts w:asciiTheme="majorHAnsi" w:hAnsiTheme="majorHAnsi" w:cstheme="majorHAnsi"/>
          <w:b/>
          <w:u w:val="single"/>
        </w:rPr>
        <w:t>. Deafness was not, for instance, a disability on Martha’s Vineyard for most of the eighteenth century because 1 in 25 residents was deaf and everyone in the community knew how to sign</w:t>
      </w:r>
      <w:r w:rsidRPr="000572D4">
        <w:rPr>
          <w:rFonts w:asciiTheme="majorHAnsi" w:hAnsiTheme="majorHAnsi" w:cstheme="majorHAnsi"/>
          <w:sz w:val="14"/>
        </w:rPr>
        <w:t xml:space="preserve">. Deaf villagers had the same occupations and incomes as people who could hear.3 This example shows to what extent </w:t>
      </w:r>
      <w:r w:rsidRPr="000572D4">
        <w:rPr>
          <w:rFonts w:asciiTheme="majorHAnsi" w:hAnsiTheme="majorHAnsi" w:cstheme="majorHAnsi"/>
          <w:b/>
          <w:u w:val="single"/>
        </w:rPr>
        <w:t>disability is socially produced.</w:t>
      </w:r>
      <w:r w:rsidRPr="000572D4">
        <w:rPr>
          <w:rFonts w:asciiTheme="majorHAnsi" w:hAnsiTheme="majorHAnsi" w:cstheme="majorHAnsi"/>
          <w:sz w:val="14"/>
        </w:rPr>
        <w:t xml:space="preserve"> In fact, </w:t>
      </w:r>
      <w:r w:rsidRPr="000572D4">
        <w:rPr>
          <w:rFonts w:asciiTheme="majorHAnsi" w:hAnsiTheme="majorHAnsi" w:cstheme="majorHAnsi"/>
          <w:b/>
          <w:highlight w:val="yellow"/>
          <w:u w:val="single"/>
        </w:rPr>
        <w:t>it</w:t>
      </w:r>
      <w:r w:rsidRPr="000572D4">
        <w:rPr>
          <w:rFonts w:asciiTheme="majorHAnsi" w:hAnsiTheme="majorHAnsi" w:cstheme="majorHAnsi"/>
          <w:b/>
          <w:u w:val="single"/>
        </w:rPr>
        <w:t xml:space="preserve"> </w:t>
      </w:r>
      <w:r w:rsidRPr="000572D4">
        <w:rPr>
          <w:rFonts w:asciiTheme="majorHAnsi" w:hAnsiTheme="majorHAnsi" w:cstheme="majorHAnsi"/>
          <w:b/>
          <w:highlight w:val="yellow"/>
          <w:u w:val="single"/>
        </w:rPr>
        <w:t xml:space="preserve">is tempting to see disability </w:t>
      </w:r>
      <w:r w:rsidRPr="000572D4">
        <w:rPr>
          <w:rFonts w:asciiTheme="majorHAnsi" w:hAnsiTheme="majorHAnsi" w:cstheme="majorHAnsi"/>
          <w:b/>
          <w:u w:val="single"/>
        </w:rPr>
        <w:t xml:space="preserve">exclusively </w:t>
      </w:r>
      <w:r w:rsidRPr="000572D4">
        <w:rPr>
          <w:rFonts w:asciiTheme="majorHAnsi" w:hAnsiTheme="majorHAnsi" w:cstheme="majorHAnsi"/>
          <w:b/>
          <w:highlight w:val="yellow"/>
          <w:u w:val="single"/>
        </w:rPr>
        <w:t>as the product of a bad match between society and</w:t>
      </w:r>
      <w:r w:rsidRPr="000572D4">
        <w:rPr>
          <w:rFonts w:asciiTheme="majorHAnsi" w:hAnsiTheme="majorHAnsi" w:cstheme="majorHAnsi"/>
          <w:b/>
          <w:u w:val="single"/>
        </w:rPr>
        <w:t xml:space="preserve"> </w:t>
      </w:r>
      <w:r w:rsidRPr="000572D4">
        <w:rPr>
          <w:rFonts w:asciiTheme="majorHAnsi" w:hAnsiTheme="majorHAnsi" w:cstheme="majorHAnsi"/>
          <w:b/>
          <w:highlight w:val="yellow"/>
          <w:u w:val="single"/>
        </w:rPr>
        <w:t>some</w:t>
      </w:r>
      <w:r w:rsidRPr="000572D4">
        <w:rPr>
          <w:rFonts w:asciiTheme="majorHAnsi" w:hAnsiTheme="majorHAnsi" w:cstheme="majorHAnsi"/>
          <w:b/>
          <w:u w:val="single"/>
        </w:rPr>
        <w:t xml:space="preserve"> human </w:t>
      </w:r>
      <w:r w:rsidRPr="000572D4">
        <w:rPr>
          <w:rFonts w:asciiTheme="majorHAnsi" w:hAnsiTheme="majorHAnsi" w:cstheme="majorHAnsi"/>
          <w:b/>
          <w:highlight w:val="yellow"/>
          <w:u w:val="single"/>
        </w:rPr>
        <w:t>bodies</w:t>
      </w:r>
      <w:r w:rsidRPr="000572D4">
        <w:rPr>
          <w:rFonts w:asciiTheme="majorHAnsi" w:hAnsiTheme="majorHAnsi" w:cstheme="majorHAnsi"/>
          <w:b/>
          <w:u w:val="single"/>
        </w:rPr>
        <w:t xml:space="preserve"> </w:t>
      </w:r>
      <w:r w:rsidRPr="000572D4">
        <w:rPr>
          <w:rFonts w:asciiTheme="majorHAnsi" w:hAnsiTheme="majorHAnsi" w:cstheme="majorHAnsi"/>
          <w:b/>
          <w:highlight w:val="yellow"/>
          <w:u w:val="single"/>
        </w:rPr>
        <w:t xml:space="preserve">because it is </w:t>
      </w:r>
      <w:r w:rsidRPr="000572D4">
        <w:rPr>
          <w:rFonts w:asciiTheme="majorHAnsi" w:hAnsiTheme="majorHAnsi" w:cstheme="majorHAnsi"/>
          <w:b/>
          <w:u w:val="single"/>
        </w:rPr>
        <w:t xml:space="preserve">so </w:t>
      </w:r>
      <w:r w:rsidRPr="000572D4">
        <w:rPr>
          <w:rFonts w:asciiTheme="majorHAnsi" w:hAnsiTheme="majorHAnsi" w:cstheme="majorHAnsi"/>
          <w:b/>
          <w:highlight w:val="yellow"/>
          <w:u w:val="single"/>
        </w:rPr>
        <w:t>often the case</w:t>
      </w:r>
      <w:r w:rsidRPr="000572D4">
        <w:rPr>
          <w:rFonts w:asciiTheme="majorHAnsi" w:hAnsiTheme="majorHAnsi" w:cstheme="majorHAnsi"/>
          <w:b/>
          <w:u w:val="single"/>
        </w:rPr>
        <w:t xml:space="preserve">. But </w:t>
      </w:r>
      <w:r w:rsidRPr="000572D4">
        <w:rPr>
          <w:rFonts w:asciiTheme="majorHAnsi" w:hAnsiTheme="majorHAnsi" w:cstheme="majorHAnsi"/>
          <w:b/>
          <w:highlight w:val="yellow"/>
          <w:u w:val="single"/>
        </w:rPr>
        <w:t xml:space="preserve">disability </w:t>
      </w:r>
      <w:r w:rsidRPr="00E36001">
        <w:rPr>
          <w:rFonts w:asciiTheme="majorHAnsi" w:hAnsiTheme="majorHAnsi" w:cstheme="majorHAnsi"/>
          <w:b/>
          <w:u w:val="single"/>
        </w:rPr>
        <w:t xml:space="preserve">also </w:t>
      </w:r>
      <w:r w:rsidRPr="000572D4">
        <w:rPr>
          <w:rFonts w:asciiTheme="majorHAnsi" w:hAnsiTheme="majorHAnsi" w:cstheme="majorHAnsi"/>
          <w:b/>
          <w:highlight w:val="yellow"/>
          <w:u w:val="single"/>
        </w:rPr>
        <w:t>frustrates theorists of social construction because the disabled body and mind are not easily aligned with cultural norms</w:t>
      </w:r>
      <w:r w:rsidRPr="000572D4">
        <w:rPr>
          <w:rFonts w:asciiTheme="majorHAnsi" w:hAnsiTheme="majorHAnsi" w:cstheme="majorHAnsi"/>
          <w:b/>
          <w:u w:val="single"/>
        </w:rPr>
        <w:t xml:space="preserve"> and codes. Many disability scholars have begun to insist that the social model either fails to account for the difficult physical realities faced by people with disabilities or presents their body and mind in ways that are conventional, conformist, and unrecognizable to them. </w:t>
      </w:r>
      <w:r w:rsidRPr="000572D4">
        <w:rPr>
          <w:rFonts w:asciiTheme="majorHAnsi" w:hAnsiTheme="majorHAnsi" w:cstheme="majorHAnsi"/>
          <w:b/>
          <w:highlight w:val="yellow"/>
          <w:u w:val="single"/>
        </w:rPr>
        <w:t>These include</w:t>
      </w:r>
      <w:r w:rsidRPr="000572D4">
        <w:rPr>
          <w:rFonts w:asciiTheme="majorHAnsi" w:hAnsiTheme="majorHAnsi" w:cstheme="majorHAnsi"/>
          <w:b/>
          <w:u w:val="single"/>
        </w:rPr>
        <w:t xml:space="preserve"> the habits of privileging pleasure over pain, making work a condition of independence, f</w:t>
      </w:r>
      <w:r w:rsidRPr="000572D4">
        <w:rPr>
          <w:rFonts w:asciiTheme="majorHAnsi" w:hAnsiTheme="majorHAnsi" w:cstheme="majorHAnsi"/>
          <w:b/>
          <w:highlight w:val="yellow"/>
          <w:u w:val="single"/>
        </w:rPr>
        <w:t>avoring performativity to corporeality, and describing social success in terms of intellectual achievement, bodily adaptability, and active political participation</w:t>
      </w:r>
      <w:r w:rsidRPr="000572D4">
        <w:rPr>
          <w:rFonts w:asciiTheme="majorHAnsi" w:hAnsiTheme="majorHAnsi" w:cstheme="majorHAnsi"/>
          <w:b/>
          <w:u w:val="single"/>
        </w:rPr>
        <w:t>.</w:t>
      </w:r>
      <w:r w:rsidRPr="000572D4">
        <w:rPr>
          <w:rFonts w:asciiTheme="majorHAnsi" w:hAnsiTheme="majorHAnsi" w:cstheme="majorHAnsi"/>
          <w:sz w:val="14"/>
        </w:rPr>
        <w:t xml:space="preserve"> David Mitchell and Sharon Snyder have noticed that </w:t>
      </w:r>
      <w:r w:rsidRPr="000572D4">
        <w:rPr>
          <w:rFonts w:asciiTheme="majorHAnsi" w:hAnsiTheme="majorHAnsi" w:cstheme="majorHAnsi"/>
          <w:b/>
          <w:highlight w:val="yellow"/>
          <w:u w:val="single"/>
        </w:rPr>
        <w:t>the push to link physical difference to cultural</w:t>
      </w:r>
      <w:r w:rsidRPr="000572D4">
        <w:rPr>
          <w:rFonts w:asciiTheme="majorHAnsi" w:hAnsiTheme="majorHAnsi" w:cstheme="majorHAnsi"/>
          <w:b/>
          <w:u w:val="single"/>
        </w:rPr>
        <w:t xml:space="preserve"> and social </w:t>
      </w:r>
      <w:r w:rsidRPr="000572D4">
        <w:rPr>
          <w:rFonts w:asciiTheme="majorHAnsi" w:hAnsiTheme="majorHAnsi" w:cstheme="majorHAnsi"/>
          <w:b/>
          <w:highlight w:val="yellow"/>
          <w:u w:val="single"/>
        </w:rPr>
        <w:t>constructs</w:t>
      </w:r>
      <w:r w:rsidRPr="000572D4">
        <w:rPr>
          <w:rFonts w:asciiTheme="majorHAnsi" w:hAnsiTheme="majorHAnsi" w:cstheme="majorHAnsi"/>
          <w:b/>
          <w:u w:val="single"/>
        </w:rPr>
        <w:t xml:space="preserve">, </w:t>
      </w:r>
      <w:r w:rsidRPr="000572D4">
        <w:rPr>
          <w:rFonts w:asciiTheme="majorHAnsi" w:hAnsiTheme="majorHAnsi" w:cstheme="majorHAnsi"/>
          <w:b/>
          <w:highlight w:val="yellow"/>
          <w:u w:val="single"/>
        </w:rPr>
        <w:t>especially ideological ones,</w:t>
      </w:r>
      <w:r w:rsidRPr="000572D4">
        <w:rPr>
          <w:rFonts w:asciiTheme="majorHAnsi" w:hAnsiTheme="majorHAnsi" w:cstheme="majorHAnsi"/>
          <w:b/>
          <w:u w:val="single"/>
        </w:rPr>
        <w:t xml:space="preserve"> </w:t>
      </w:r>
      <w:r w:rsidRPr="000572D4">
        <w:rPr>
          <w:rFonts w:asciiTheme="majorHAnsi" w:hAnsiTheme="majorHAnsi" w:cstheme="majorHAnsi"/>
          <w:b/>
          <w:highlight w:val="yellow"/>
          <w:u w:val="single"/>
        </w:rPr>
        <w:t>has</w:t>
      </w:r>
      <w:r w:rsidRPr="000572D4">
        <w:rPr>
          <w:rFonts w:asciiTheme="majorHAnsi" w:hAnsiTheme="majorHAnsi" w:cstheme="majorHAnsi"/>
          <w:b/>
          <w:u w:val="single"/>
        </w:rPr>
        <w:t xml:space="preserve"> actually </w:t>
      </w:r>
      <w:r w:rsidRPr="000572D4">
        <w:rPr>
          <w:rFonts w:asciiTheme="majorHAnsi" w:hAnsiTheme="majorHAnsi" w:cstheme="majorHAnsi"/>
          <w:b/>
          <w:highlight w:val="yellow"/>
          <w:u w:val="single"/>
        </w:rPr>
        <w:t>made disability disappear</w:t>
      </w:r>
      <w:r w:rsidRPr="000572D4">
        <w:rPr>
          <w:rFonts w:asciiTheme="majorHAnsi" w:hAnsiTheme="majorHAnsi" w:cstheme="majorHAnsi"/>
          <w:sz w:val="14"/>
        </w:rPr>
        <w:t xml:space="preserve"> from the social model. They cite a variety of recent studies of the body that use “corporeal aberrancies” to emblematize social differences, complaining that “physical difference” within common critical methodologies “exemplifies the evidence of social deviance even as the constructed nature of physicality itself fades from view.”4 As Davis puts it, </w:t>
      </w:r>
      <w:r w:rsidRPr="000572D4">
        <w:rPr>
          <w:rFonts w:asciiTheme="majorHAnsi" w:hAnsiTheme="majorHAnsi" w:cstheme="majorHAnsi"/>
          <w:b/>
          <w:highlight w:val="yellow"/>
          <w:u w:val="single"/>
        </w:rPr>
        <w:t>cultural theory</w:t>
      </w:r>
      <w:r w:rsidRPr="000572D4">
        <w:rPr>
          <w:rFonts w:asciiTheme="majorHAnsi" w:hAnsiTheme="majorHAnsi" w:cstheme="majorHAnsi"/>
          <w:b/>
          <w:u w:val="single"/>
        </w:rPr>
        <w:t xml:space="preserve"> </w:t>
      </w:r>
      <w:r w:rsidRPr="000572D4">
        <w:rPr>
          <w:rFonts w:asciiTheme="majorHAnsi" w:hAnsiTheme="majorHAnsi" w:cstheme="majorHAnsi"/>
          <w:b/>
          <w:highlight w:val="yellow"/>
          <w:u w:val="single"/>
        </w:rPr>
        <w:t>abounds with</w:t>
      </w:r>
      <w:r w:rsidRPr="000572D4">
        <w:rPr>
          <w:rFonts w:asciiTheme="majorHAnsi" w:hAnsiTheme="majorHAnsi" w:cstheme="majorHAnsi"/>
          <w:b/>
          <w:u w:val="single"/>
        </w:rPr>
        <w:t xml:space="preserve"> “the fluids of sexuality, the gloss of lubrication, </w:t>
      </w:r>
      <w:r w:rsidRPr="000572D4">
        <w:rPr>
          <w:rFonts w:asciiTheme="majorHAnsi" w:hAnsiTheme="majorHAnsi" w:cstheme="majorHAnsi"/>
          <w:b/>
          <w:highlight w:val="yellow"/>
          <w:u w:val="single"/>
        </w:rPr>
        <w:t>the glossary of the body as text</w:t>
      </w:r>
      <w:r w:rsidRPr="000572D4">
        <w:rPr>
          <w:rFonts w:asciiTheme="majorHAnsi" w:hAnsiTheme="majorHAnsi" w:cstheme="majorHAnsi"/>
          <w:b/>
          <w:u w:val="single"/>
        </w:rPr>
        <w:t>,</w:t>
      </w:r>
      <w:r w:rsidRPr="000572D4">
        <w:rPr>
          <w:rFonts w:asciiTheme="majorHAnsi" w:hAnsiTheme="majorHAnsi" w:cstheme="majorHAnsi"/>
          <w:sz w:val="14"/>
        </w:rPr>
        <w:t xml:space="preserve"> the heteroglossia of the intertext, the glossolalia of the schizophrenic. </w:t>
      </w:r>
      <w:r w:rsidRPr="000572D4">
        <w:rPr>
          <w:rFonts w:asciiTheme="majorHAnsi" w:hAnsiTheme="majorHAnsi" w:cstheme="majorHAnsi"/>
          <w:b/>
          <w:u w:val="single"/>
        </w:rPr>
        <w:t xml:space="preserve">But almost never the body of the differently abled.”5 </w:t>
      </w:r>
      <w:r w:rsidRPr="000572D4">
        <w:rPr>
          <w:rFonts w:asciiTheme="majorHAnsi" w:hAnsiTheme="majorHAnsi" w:cstheme="majorHAnsi"/>
          <w:b/>
          <w:highlight w:val="yellow"/>
          <w:u w:val="single"/>
        </w:rPr>
        <w:t xml:space="preserve">Recent theoretical emphases on “performativity,” </w:t>
      </w:r>
      <w:r w:rsidRPr="000572D4">
        <w:rPr>
          <w:rFonts w:asciiTheme="majorHAnsi" w:hAnsiTheme="majorHAnsi" w:cstheme="majorHAnsi"/>
          <w:b/>
          <w:u w:val="single"/>
        </w:rPr>
        <w:t>“heterogeneity,” and “indeterminancy”</w:t>
      </w:r>
      <w:r w:rsidRPr="000572D4">
        <w:rPr>
          <w:rFonts w:asciiTheme="majorHAnsi" w:hAnsiTheme="majorHAnsi" w:cstheme="majorHAnsi"/>
          <w:b/>
          <w:highlight w:val="yellow"/>
          <w:u w:val="single"/>
        </w:rPr>
        <w:t xml:space="preserve"> privilege a disembodied ideal of freedom, suggesting that emancipation from social codes and norms may be achieved by imagining the body as a subversive text.</w:t>
      </w:r>
      <w:r w:rsidRPr="000572D4">
        <w:rPr>
          <w:rFonts w:asciiTheme="majorHAnsi" w:hAnsiTheme="majorHAnsi" w:cstheme="majorHAnsi"/>
          <w:b/>
          <w:u w:val="single"/>
        </w:rPr>
        <w:t xml:space="preserve"> </w:t>
      </w:r>
      <w:r w:rsidRPr="000572D4">
        <w:rPr>
          <w:rFonts w:asciiTheme="majorHAnsi" w:hAnsiTheme="majorHAnsi" w:cstheme="majorHAnsi"/>
          <w:b/>
          <w:highlight w:val="yellow"/>
          <w:u w:val="single"/>
        </w:rPr>
        <w:t>These emphases are not only incompatible with the experiences of people with disabilities;</w:t>
      </w:r>
      <w:r w:rsidRPr="000572D4">
        <w:rPr>
          <w:rFonts w:asciiTheme="majorHAnsi" w:hAnsiTheme="majorHAnsi" w:cstheme="majorHAnsi"/>
          <w:b/>
          <w:u w:val="single"/>
        </w:rPr>
        <w:t xml:space="preserve"> </w:t>
      </w:r>
      <w:r w:rsidRPr="000572D4">
        <w:rPr>
          <w:rFonts w:asciiTheme="majorHAnsi" w:hAnsiTheme="majorHAnsi" w:cstheme="majorHAnsi"/>
          <w:b/>
          <w:highlight w:val="yellow"/>
          <w:u w:val="single"/>
        </w:rPr>
        <w:t>they mimic the fantasy</w:t>
      </w:r>
      <w:r w:rsidRPr="000572D4">
        <w:rPr>
          <w:rFonts w:asciiTheme="majorHAnsi" w:hAnsiTheme="majorHAnsi" w:cstheme="majorHAnsi"/>
          <w:b/>
          <w:u w:val="single"/>
        </w:rPr>
        <w:t xml:space="preserve">, often </w:t>
      </w:r>
      <w:r w:rsidRPr="000572D4">
        <w:rPr>
          <w:rFonts w:asciiTheme="majorHAnsi" w:hAnsiTheme="majorHAnsi" w:cstheme="majorHAnsi"/>
          <w:b/>
          <w:highlight w:val="yellow"/>
          <w:u w:val="single"/>
        </w:rPr>
        <w:t>found in the medical model, that</w:t>
      </w:r>
      <w:r w:rsidRPr="000572D4">
        <w:rPr>
          <w:rFonts w:asciiTheme="majorHAnsi" w:hAnsiTheme="majorHAnsi" w:cstheme="majorHAnsi"/>
          <w:b/>
          <w:u w:val="single"/>
        </w:rPr>
        <w:t xml:space="preserve"> disease and </w:t>
      </w:r>
      <w:r w:rsidRPr="000572D4">
        <w:rPr>
          <w:rFonts w:asciiTheme="majorHAnsi" w:hAnsiTheme="majorHAnsi" w:cstheme="majorHAnsi"/>
          <w:b/>
          <w:highlight w:val="yellow"/>
          <w:u w:val="single"/>
        </w:rPr>
        <w:t>disability are immaterial as long as the imagination is free</w:t>
      </w:r>
      <w:r w:rsidRPr="000572D4">
        <w:rPr>
          <w:rFonts w:asciiTheme="majorHAnsi" w:hAnsiTheme="majorHAnsi" w:cstheme="majorHAnsi"/>
          <w:b/>
          <w:u w:val="single"/>
        </w:rPr>
        <w:t>. Doctors and medical professionals have the habit of coaxing sick people to cure themselves by thinking positive thoughts, and when an individual’s health does not improve the failure is ascribed to mental weakness</w:t>
      </w:r>
      <w:r w:rsidRPr="000572D4">
        <w:rPr>
          <w:rFonts w:asciiTheme="majorHAnsi" w:hAnsiTheme="majorHAnsi" w:cstheme="majorHAnsi"/>
          <w:sz w:val="14"/>
        </w:rPr>
        <w:t xml:space="preserve">. Sontag was perhaps the first to understand the debilitating effects of </w:t>
      </w:r>
      <w:r w:rsidRPr="000572D4">
        <w:rPr>
          <w:rFonts w:asciiTheme="majorHAnsi" w:hAnsiTheme="majorHAnsi" w:cstheme="majorHAnsi"/>
          <w:b/>
          <w:highlight w:val="yellow"/>
          <w:u w:val="single"/>
        </w:rPr>
        <w:t>describing illness as a defect of imagination or will power</w:t>
      </w:r>
      <w:r w:rsidRPr="000572D4">
        <w:rPr>
          <w:rFonts w:asciiTheme="majorHAnsi" w:hAnsiTheme="majorHAnsi" w:cstheme="majorHAnsi"/>
          <w:sz w:val="14"/>
        </w:rPr>
        <w:t xml:space="preserve">. She traces the notion that disease springs from individual mental weakness to Schopenhauer’s claim that “recovery from a disease depends on the will assuming ‘dictatorial power in order to subsume the rebellious forces’ of the body” (43-44). </w:t>
      </w:r>
      <w:r w:rsidRPr="000572D4">
        <w:rPr>
          <w:rFonts w:asciiTheme="majorHAnsi" w:hAnsiTheme="majorHAnsi" w:cstheme="majorHAnsi"/>
          <w:b/>
          <w:u w:val="single"/>
        </w:rPr>
        <w:t xml:space="preserve">She also heaps scorn on the idea that the disabled or sick are responsible for their disease concluding </w:t>
      </w:r>
      <w:r w:rsidRPr="000572D4">
        <w:rPr>
          <w:rFonts w:asciiTheme="majorHAnsi" w:hAnsiTheme="majorHAnsi" w:cstheme="majorHAnsi"/>
          <w:b/>
          <w:highlight w:val="yellow"/>
          <w:u w:val="single"/>
        </w:rPr>
        <w:t>that “theories that diseases are caused by mental states and can be cured by will power are always an index of how much is not understood about the physical terrain of a disease</w:t>
      </w:r>
      <w:r w:rsidRPr="000572D4">
        <w:rPr>
          <w:rFonts w:asciiTheme="majorHAnsi" w:hAnsiTheme="majorHAnsi" w:cstheme="majorHAnsi"/>
          <w:sz w:val="14"/>
        </w:rPr>
        <w:t>” (55</w:t>
      </w:r>
      <w:r w:rsidRPr="000572D4">
        <w:rPr>
          <w:rFonts w:asciiTheme="majorHAnsi" w:hAnsiTheme="majorHAnsi" w:cstheme="majorHAnsi"/>
          <w:b/>
          <w:u w:val="single"/>
        </w:rPr>
        <w:t xml:space="preserve">). </w:t>
      </w:r>
      <w:r w:rsidRPr="000572D4">
        <w:rPr>
          <w:rFonts w:asciiTheme="majorHAnsi" w:hAnsiTheme="majorHAnsi" w:cstheme="majorHAnsi"/>
          <w:b/>
          <w:highlight w:val="yellow"/>
          <w:u w:val="single"/>
        </w:rPr>
        <w:t>The rebellious forces of the body and the physical nature of disease represent a reality untouched by metaphor.</w:t>
      </w:r>
      <w:r w:rsidRPr="000572D4">
        <w:rPr>
          <w:rFonts w:asciiTheme="majorHAnsi" w:hAnsiTheme="majorHAnsi" w:cstheme="majorHAnsi"/>
          <w:b/>
          <w:u w:val="single"/>
        </w:rPr>
        <w:t xml:space="preserve"> </w:t>
      </w:r>
      <w:r w:rsidRPr="000572D4">
        <w:rPr>
          <w:rFonts w:asciiTheme="majorHAnsi" w:hAnsiTheme="majorHAnsi" w:cstheme="majorHAnsi"/>
          <w:sz w:val="14"/>
        </w:rPr>
        <w:t xml:space="preserve">Sontag insists that “the reality has to be explained” (55).  </w:t>
      </w:r>
    </w:p>
    <w:p w:rsidR="00783904" w:rsidRPr="000572D4" w:rsidRDefault="00783904" w:rsidP="00783904">
      <w:pPr>
        <w:rPr>
          <w:rFonts w:asciiTheme="majorHAnsi" w:hAnsiTheme="majorHAnsi" w:cstheme="majorHAnsi"/>
          <w:sz w:val="14"/>
        </w:rPr>
      </w:pPr>
      <w:r w:rsidRPr="0094186E">
        <w:rPr>
          <w:rStyle w:val="BoldUnderlineChar"/>
          <w:rFonts w:eastAsia="Calibri"/>
          <w:szCs w:val="22"/>
          <w:highlight w:val="yellow"/>
          <w:bdr w:val="single" w:sz="4" w:space="0" w:color="auto"/>
        </w:rPr>
        <w:t xml:space="preserve">imagination is useful in thinking </w:t>
      </w:r>
      <w:r w:rsidRPr="0094186E">
        <w:rPr>
          <w:rStyle w:val="BoldUnderlineChar"/>
          <w:rFonts w:eastAsia="Calibri"/>
          <w:szCs w:val="22"/>
          <w:bdr w:val="single" w:sz="4" w:space="0" w:color="auto"/>
        </w:rPr>
        <w:t>about the balance</w:t>
      </w:r>
      <w:r w:rsidRPr="0094186E">
        <w:rPr>
          <w:sz w:val="16"/>
          <w:szCs w:val="22"/>
        </w:rPr>
        <w:t xml:space="preserve"> Bonner tries to </w:t>
      </w:r>
      <w:r w:rsidRPr="0094186E">
        <w:rPr>
          <w:rStyle w:val="BoldUnderlineChar"/>
          <w:rFonts w:eastAsia="Calibri"/>
          <w:szCs w:val="22"/>
          <w:highlight w:val="yellow"/>
          <w:bdr w:val="single" w:sz="4" w:space="0" w:color="auto"/>
        </w:rPr>
        <w:t xml:space="preserve">strike </w:t>
      </w:r>
      <w:r w:rsidRPr="0094186E">
        <w:rPr>
          <w:rStyle w:val="BoldUnderlineChar"/>
          <w:rFonts w:eastAsia="Calibri"/>
          <w:szCs w:val="22"/>
          <w:bdr w:val="single" w:sz="4" w:space="0" w:color="auto"/>
        </w:rPr>
        <w:t xml:space="preserve">between </w:t>
      </w:r>
      <w:r w:rsidRPr="0094186E">
        <w:rPr>
          <w:rStyle w:val="BoldUnderlineChar"/>
          <w:rFonts w:eastAsia="Calibri"/>
          <w:szCs w:val="22"/>
          <w:highlight w:val="yellow"/>
          <w:bdr w:val="single" w:sz="4" w:space="0" w:color="auto"/>
        </w:rPr>
        <w:t>the politics of identity</w:t>
      </w:r>
    </w:p>
    <w:p w:rsidR="00CC5AD7" w:rsidRPr="00D801D8" w:rsidRDefault="00CC5AD7" w:rsidP="00CC5AD7">
      <w:pPr>
        <w:pStyle w:val="Heading4"/>
      </w:pPr>
      <w:r w:rsidRPr="00D801D8">
        <w:t>The impact is internalized ableism and psychological violence</w:t>
      </w:r>
    </w:p>
    <w:p w:rsidR="00CC5AD7" w:rsidRDefault="00CC5AD7" w:rsidP="00CC5AD7">
      <w:pPr>
        <w:rPr>
          <w:sz w:val="16"/>
        </w:rPr>
      </w:pPr>
      <w:r w:rsidRPr="00D801D8">
        <w:rPr>
          <w:rStyle w:val="Style13ptBold"/>
        </w:rPr>
        <w:t>Campbell 08</w:t>
      </w:r>
      <w:r w:rsidRPr="00D801D8">
        <w:rPr>
          <w:sz w:val="16"/>
        </w:rPr>
        <w:t xml:space="preserve"> (Fiona Kumari Campbell, disability author and professor at Griffith University, "Exploring internalized ableism using critical race theory" Disability and Society, Vol. 23, No. 2, March 2008, 151–162</w:t>
      </w:r>
      <w:r>
        <w:rPr>
          <w:sz w:val="16"/>
        </w:rPr>
        <w:t>)</w:t>
      </w:r>
    </w:p>
    <w:p w:rsidR="00CC5AD7" w:rsidRPr="00E6734A" w:rsidRDefault="00CC5AD7" w:rsidP="00CC5AD7">
      <w:pPr>
        <w:rPr>
          <w:sz w:val="16"/>
        </w:rPr>
      </w:pPr>
      <w:r w:rsidRPr="00061F6E">
        <w:rPr>
          <w:sz w:val="16"/>
        </w:rPr>
        <w:t xml:space="preserve">Foucault's (1976; 1980) theorisation of power as productive may provide some offerings from which to build a conversation about internalised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w:t>
      </w:r>
      <w:r w:rsidRPr="00D801D8">
        <w:rPr>
          <w:rStyle w:val="StyleUnderline"/>
          <w:highlight w:val="yellow"/>
        </w:rPr>
        <w:t>the processes of subject formation cannot be separated from the subject</w:t>
      </w:r>
      <w:r w:rsidRPr="00061F6E">
        <w:rPr>
          <w:sz w:val="16"/>
        </w:rPr>
        <w:t xml:space="preserve"> him/herself who </w:t>
      </w:r>
      <w:r w:rsidRPr="00D801D8">
        <w:rPr>
          <w:rStyle w:val="StyleUnderline"/>
          <w:highlight w:val="yellow"/>
        </w:rPr>
        <w:t>is brought into being though those very subjectifying processes</w:t>
      </w:r>
      <w:r w:rsidRPr="00061F6E">
        <w:rPr>
          <w:sz w:val="16"/>
        </w:rPr>
        <w:t xml:space="preserve">. </w:t>
      </w:r>
      <w:r w:rsidRPr="00D801D8">
        <w:rPr>
          <w:rStyle w:val="StyleUnderline"/>
          <w:highlight w:val="yellow"/>
        </w:rPr>
        <w:t>The consequences of taking</w:t>
      </w:r>
      <w:r w:rsidRPr="00D801D8">
        <w:rPr>
          <w:rStyle w:val="StyleUnderline"/>
        </w:rPr>
        <w:t xml:space="preserve"> into </w:t>
      </w:r>
      <w:r w:rsidRPr="00D801D8">
        <w:rPr>
          <w:rStyle w:val="StyleUnderline"/>
          <w:highlight w:val="yellow"/>
        </w:rPr>
        <w:t>oneself negative subjectivities</w:t>
      </w:r>
      <w:r w:rsidRPr="00D801D8">
        <w:rPr>
          <w:rStyle w:val="StyleUnderline"/>
        </w:rPr>
        <w:t xml:space="preserve"> not only regulate and </w:t>
      </w:r>
      <w:r w:rsidRPr="00D801D8">
        <w:rPr>
          <w:rStyle w:val="StyleUnderline"/>
          <w:highlight w:val="yellow"/>
        </w:rPr>
        <w:t>continually form identity</w:t>
      </w:r>
      <w:r w:rsidRPr="00D801D8">
        <w:rPr>
          <w:rStyle w:val="StyleUnderline"/>
        </w:rPr>
        <w:t xml:space="preserve"> (the disabled citizen) </w:t>
      </w:r>
      <w:r w:rsidRPr="00D801D8">
        <w:rPr>
          <w:rStyle w:val="StyleUnderline"/>
          <w:highlight w:val="yellow"/>
        </w:rPr>
        <w:t>but can transcend and surpass the strictures of ableist authorizations</w:t>
      </w:r>
      <w:r w:rsidRPr="00061F6E">
        <w:rPr>
          <w:sz w:val="16"/>
        </w:rPr>
        <w:t xml:space="preserve">. Judith Butler describes this process of the "carrying of a mnemic trace": </w:t>
      </w:r>
      <w:r w:rsidRPr="00D801D8">
        <w:rPr>
          <w:rStyle w:val="Emphasis"/>
        </w:rPr>
        <w:t xml:space="preserve">One need only consider the way in which the history of having been called an injurious name is embodied, </w:t>
      </w:r>
      <w:r w:rsidRPr="00D801D8">
        <w:rPr>
          <w:rStyle w:val="Emphasis"/>
          <w:highlight w:val="yellow"/>
        </w:rPr>
        <w:t>how the words enter the limbs, craft the gesture</w:t>
      </w:r>
      <w:r w:rsidRPr="00D801D8">
        <w:rPr>
          <w:rStyle w:val="Emphasis"/>
        </w:rPr>
        <w:t xml:space="preserve">, bend the spine …how these slurs accumulate over time, dissimulating their history, taking on the semblance of the natural, configuring and </w:t>
      </w:r>
      <w:r w:rsidRPr="00D801D8">
        <w:rPr>
          <w:rStyle w:val="Emphasis"/>
          <w:highlight w:val="yellow"/>
        </w:rPr>
        <w:t>restricting the doxa that counts as "reality</w:t>
      </w:r>
      <w:r w:rsidRPr="00D801D8">
        <w:rPr>
          <w:rStyle w:val="Emphasis"/>
        </w:rPr>
        <w:t>".</w:t>
      </w:r>
      <w:r w:rsidRPr="00061F6E">
        <w:rPr>
          <w:sz w:val="16"/>
        </w:rPr>
        <w:t xml:space="preserve"> (Butler, 1997b, p. 159) The work of Williams and Williams-Morris (2000) links racism experienced by African Americans to the effects of hurtful words and negative cultural symbols on mental health, especially when marginalized groups embrace negative societal beliefs about themselves. They cite an international study by Fischer et al (1996) which inter alia links poor academic performance with poor social status. Although using different disciplinary language Wolfensberger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to separate my existences from the existence of my disability. (Purdy, 1996, p. 68). The problem with Purdy's conclusion is that it is psychically untenable, not only because it is posited around a type of Cartesian dualism that simply separates being-ness from embodiment, but also because this kind of reasoning disregards the dynamics of subjectivity formation to which Butler (1997a; 1997b) has referred. Whilst </w:t>
      </w:r>
      <w:r w:rsidRPr="00D801D8">
        <w:rPr>
          <w:rStyle w:val="StyleUnderline"/>
          <w:highlight w:val="yellow"/>
        </w:rPr>
        <w:t>the 'outputs' of subjectivity are variable the experience of impairment within an ableist context can and does effect formation of self</w:t>
      </w:r>
      <w:r w:rsidRPr="00061F6E">
        <w:rPr>
          <w:sz w:val="16"/>
        </w:rPr>
        <w:t xml:space="preserve"> – in other words </w:t>
      </w:r>
      <w:r w:rsidRPr="00D801D8">
        <w:rPr>
          <w:rStyle w:val="StyleUnderline"/>
          <w:highlight w:val="yellow"/>
        </w:rPr>
        <w:t>'disability is me</w:t>
      </w:r>
      <w:r w:rsidRPr="00061F6E">
        <w:rPr>
          <w:sz w:val="16"/>
        </w:rPr>
        <w:t xml:space="preserve">', but that 'me' does not need to be enfleshed with negative ontologies of subjectivity. Purdy's bodily ~fleshly~ detachment appears locked into a loop that is filled with internalised ableism, </w:t>
      </w:r>
      <w:r w:rsidRPr="00D801D8">
        <w:rPr>
          <w:rStyle w:val="StyleUnderline"/>
        </w:rPr>
        <w:t>a state with negative views of impairment, from which the only escape is disembodiment</w:t>
      </w:r>
      <w:r w:rsidRPr="00061F6E">
        <w:rPr>
          <w:sz w:val="16"/>
        </w:rPr>
        <w:t>; the penalty of denial is a flight 12 from her ~flesh~ body. This finds agreement in the reasoning of Jean Baudrillard (1983) who posits that it is the simulation, the appearance (representation) that matters. The subject simulates what it is to be 'disabled' and by inference 'abled' and whilst morphing ableist imperatives, in effect performs a new hyper reality of be-ing disabled. By unwittingly performing ableism disabled people become complicit in their own demise – reinforcing impairment as an outlaw ontology.</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48241C"/>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41C"/>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8390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5AD7"/>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466BE"/>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D67753F9-8A9B-A141-A9AB-E75E65C8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48241C"/>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48241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8241C"/>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8241C"/>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48241C"/>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4824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241C"/>
  </w:style>
  <w:style w:type="character" w:customStyle="1" w:styleId="Heading1Char">
    <w:name w:val="Heading 1 Char"/>
    <w:aliases w:val="Pocket Char"/>
    <w:basedOn w:val="DefaultParagraphFont"/>
    <w:link w:val="Heading1"/>
    <w:uiPriority w:val="9"/>
    <w:rsid w:val="0048241C"/>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48241C"/>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48241C"/>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48241C"/>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48241C"/>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48241C"/>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48241C"/>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48241C"/>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48241C"/>
    <w:rPr>
      <w:color w:val="auto"/>
      <w:u w:val="none"/>
    </w:rPr>
  </w:style>
  <w:style w:type="paragraph" w:styleId="DocumentMap">
    <w:name w:val="Document Map"/>
    <w:basedOn w:val="Normal"/>
    <w:link w:val="DocumentMapChar"/>
    <w:uiPriority w:val="99"/>
    <w:semiHidden/>
    <w:unhideWhenUsed/>
    <w:rsid w:val="0048241C"/>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8241C"/>
    <w:rPr>
      <w:rFonts w:ascii="Lucida Grande" w:hAnsi="Lucida Grande" w:cs="Lucida Grande"/>
    </w:rPr>
  </w:style>
  <w:style w:type="paragraph" w:customStyle="1" w:styleId="textbold">
    <w:name w:val="text bold"/>
    <w:basedOn w:val="Normal"/>
    <w:link w:val="Emphasis"/>
    <w:uiPriority w:val="20"/>
    <w:qFormat/>
    <w:rsid w:val="0048241C"/>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character" w:customStyle="1" w:styleId="BoldUnderlineChar">
    <w:name w:val="Bold Underline Char"/>
    <w:locked/>
    <w:rsid w:val="00783904"/>
    <w:rPr>
      <w:rFonts w:ascii="Times New Roman" w:eastAsia="Times New Roman" w:hAnsi="Times New Roman" w:cs="Times New Roman"/>
      <w:b/>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eprints.whiterose.ac.uk/82975/1/Posthuman_disability_studies_paper_for_Subjectivitylibre%20%282%2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6F5F9265-1B6C-6A4F-AD57-D8176BD3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Pages>
  <Words>11684</Words>
  <Characters>66604</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78132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2</cp:revision>
  <dcterms:created xsi:type="dcterms:W3CDTF">2018-10-13T14:54:00Z</dcterms:created>
  <dcterms:modified xsi:type="dcterms:W3CDTF">2018-10-13T15:28:00Z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